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1A0FB1">
      <w:pPr>
        <w:rPr>
          <w:rFonts w:cs="Arial"/>
          <w:color w:val="000000" w:themeColor="text1"/>
          <w14:textFill>
            <w14:solidFill>
              <w14:schemeClr w14:val="tx1"/>
            </w14:solidFill>
          </w14:textFill>
        </w:rPr>
      </w:pPr>
    </w:p>
    <w:p w14:paraId="76D8AA60">
      <w:pPr>
        <w:rPr>
          <w:rFonts w:cs="Arial"/>
          <w:color w:val="000000" w:themeColor="text1"/>
          <w14:textFill>
            <w14:solidFill>
              <w14:schemeClr w14:val="tx1"/>
            </w14:solidFill>
          </w14:textFill>
        </w:rPr>
      </w:pPr>
    </w:p>
    <w:p w14:paraId="710D241A">
      <w:pPr>
        <w:rPr>
          <w:rFonts w:cs="Arial"/>
          <w:color w:val="000000" w:themeColor="text1"/>
          <w14:textFill>
            <w14:solidFill>
              <w14:schemeClr w14:val="tx1"/>
            </w14:solidFill>
          </w14:textFill>
        </w:rPr>
      </w:pPr>
    </w:p>
    <w:p w14:paraId="202EE3C5">
      <w:pPr>
        <w:rPr>
          <w:rFonts w:cs="Arial"/>
          <w:color w:val="000000" w:themeColor="text1"/>
          <w14:textFill>
            <w14:solidFill>
              <w14:schemeClr w14:val="tx1"/>
            </w14:solidFill>
          </w14:textFill>
        </w:rPr>
      </w:pPr>
    </w:p>
    <w:p w14:paraId="41E4CCD1">
      <w:pPr>
        <w:rPr>
          <w:rFonts w:cs="Arial"/>
          <w:color w:val="000000" w:themeColor="text1"/>
          <w14:textFill>
            <w14:solidFill>
              <w14:schemeClr w14:val="tx1"/>
            </w14:solidFill>
          </w14:textFill>
        </w:rPr>
      </w:pPr>
    </w:p>
    <w:p w14:paraId="01923603">
      <w:pPr>
        <w:rPr>
          <w:rFonts w:cs="Arial"/>
          <w:color w:val="000000" w:themeColor="text1"/>
          <w14:textFill>
            <w14:solidFill>
              <w14:schemeClr w14:val="tx1"/>
            </w14:solidFill>
          </w14:textFill>
        </w:rPr>
      </w:pPr>
    </w:p>
    <w:p w14:paraId="612EBA86">
      <w:pPr>
        <w:rPr>
          <w:rFonts w:cs="Arial"/>
          <w:color w:val="000000" w:themeColor="text1"/>
          <w14:textFill>
            <w14:solidFill>
              <w14:schemeClr w14:val="tx1"/>
            </w14:solidFill>
          </w14:textFill>
        </w:rPr>
      </w:pPr>
    </w:p>
    <w:p w14:paraId="58B691AD">
      <w:pPr>
        <w:rPr>
          <w:rFonts w:cs="Arial"/>
          <w:color w:val="000000" w:themeColor="text1"/>
          <w14:textFill>
            <w14:solidFill>
              <w14:schemeClr w14:val="tx1"/>
            </w14:solidFill>
          </w14:textFill>
        </w:rPr>
      </w:pPr>
    </w:p>
    <w:p w14:paraId="6EFF8DD6">
      <w:pPr>
        <w:rPr>
          <w:rFonts w:cs="Arial"/>
          <w:color w:val="000000" w:themeColor="text1"/>
          <w14:textFill>
            <w14:solidFill>
              <w14:schemeClr w14:val="tx1"/>
            </w14:solidFill>
          </w14:textFill>
        </w:rPr>
      </w:pPr>
    </w:p>
    <w:p w14:paraId="5CF12B79">
      <w:pPr>
        <w:rPr>
          <w:rFonts w:cs="Arial"/>
          <w:color w:val="000000" w:themeColor="text1"/>
          <w14:textFill>
            <w14:solidFill>
              <w14:schemeClr w14:val="tx1"/>
            </w14:solidFill>
          </w14:textFill>
        </w:rPr>
      </w:pPr>
    </w:p>
    <w:p w14:paraId="2B1DADFB">
      <w:pPr>
        <w:jc w:val="center"/>
        <w:rPr>
          <w:rFonts w:cs="Arial"/>
          <w:b/>
          <w:bCs/>
          <w:color w:val="000000" w:themeColor="text1"/>
          <w:sz w:val="24"/>
          <w14:textFill>
            <w14:solidFill>
              <w14:schemeClr w14:val="tx1"/>
            </w14:solidFill>
          </w14:textFill>
        </w:rPr>
      </w:pPr>
      <w:r>
        <w:rPr>
          <w:rFonts w:cs="Arial"/>
          <w:b/>
          <w:bCs/>
          <w:color w:val="000000" w:themeColor="text1"/>
          <w:sz w:val="44"/>
          <w:szCs w:val="44"/>
          <w14:textFill>
            <w14:solidFill>
              <w14:schemeClr w14:val="tx1"/>
            </w14:solidFill>
          </w14:textFill>
        </w:rPr>
        <w:t>Command Line Tools and Test Demo User Manual</w:t>
      </w:r>
    </w:p>
    <w:p w14:paraId="2CA834AD">
      <w:pPr>
        <w:jc w:val="center"/>
        <w:rPr>
          <w:rFonts w:cs="Arial"/>
          <w:b/>
          <w:bCs/>
          <w:color w:val="000000" w:themeColor="text1"/>
          <w:sz w:val="24"/>
          <w14:textFill>
            <w14:solidFill>
              <w14:schemeClr w14:val="tx1"/>
            </w14:solidFill>
          </w14:textFill>
        </w:rPr>
      </w:pPr>
    </w:p>
    <w:p w14:paraId="4BF9970E">
      <w:pPr>
        <w:jc w:val="center"/>
        <w:rPr>
          <w:rFonts w:cs="Arial"/>
          <w:b/>
          <w:bCs/>
          <w:color w:val="000000" w:themeColor="text1"/>
          <w:sz w:val="28"/>
          <w:szCs w:val="28"/>
          <w14:textFill>
            <w14:solidFill>
              <w14:schemeClr w14:val="tx1"/>
            </w14:solidFill>
          </w14:textFill>
        </w:rPr>
      </w:pPr>
      <w:r>
        <w:rPr>
          <w:rFonts w:cs="Arial"/>
          <w:b/>
          <w:bCs/>
          <w:color w:val="000000" w:themeColor="text1"/>
          <w:sz w:val="28"/>
          <w:szCs w:val="28"/>
          <w14:textFill>
            <w14:solidFill>
              <w14:schemeClr w14:val="tx1"/>
            </w14:solidFill>
          </w14:textFill>
        </w:rPr>
        <w:t>V</w:t>
      </w:r>
      <w:r>
        <w:rPr>
          <w:rFonts w:hint="eastAsia" w:cs="Arial"/>
          <w:b/>
          <w:bCs/>
          <w:color w:val="000000" w:themeColor="text1"/>
          <w:sz w:val="28"/>
          <w:szCs w:val="28"/>
          <w14:textFill>
            <w14:solidFill>
              <w14:schemeClr w14:val="tx1"/>
            </w14:solidFill>
          </w14:textFill>
        </w:rPr>
        <w:t>1.</w:t>
      </w:r>
      <w:r>
        <w:rPr>
          <w:rFonts w:cs="Arial"/>
          <w:b/>
          <w:bCs/>
          <w:color w:val="000000" w:themeColor="text1"/>
          <w:sz w:val="28"/>
          <w:szCs w:val="28"/>
          <w14:textFill>
            <w14:solidFill>
              <w14:schemeClr w14:val="tx1"/>
            </w14:solidFill>
          </w14:textFill>
        </w:rPr>
        <w:t>5</w:t>
      </w:r>
    </w:p>
    <w:p w14:paraId="4124D57E">
      <w:pPr>
        <w:rPr>
          <w:rFonts w:cs="Arial"/>
          <w:color w:val="000000" w:themeColor="text1"/>
          <w14:textFill>
            <w14:solidFill>
              <w14:schemeClr w14:val="tx1"/>
            </w14:solidFill>
          </w14:textFill>
        </w:rPr>
      </w:pPr>
    </w:p>
    <w:p w14:paraId="3D1F21B5">
      <w:pPr>
        <w:rPr>
          <w:rFonts w:cs="Arial"/>
          <w:color w:val="000000" w:themeColor="text1"/>
          <w14:textFill>
            <w14:solidFill>
              <w14:schemeClr w14:val="tx1"/>
            </w14:solidFill>
          </w14:textFill>
        </w:rPr>
      </w:pPr>
    </w:p>
    <w:p w14:paraId="6E5CFBE9">
      <w:pPr>
        <w:rPr>
          <w:rFonts w:cs="Arial"/>
          <w:color w:val="000000" w:themeColor="text1"/>
          <w14:textFill>
            <w14:solidFill>
              <w14:schemeClr w14:val="tx1"/>
            </w14:solidFill>
          </w14:textFill>
        </w:rPr>
      </w:pPr>
    </w:p>
    <w:p w14:paraId="00390DB6">
      <w:pPr>
        <w:rPr>
          <w:rFonts w:cs="Arial"/>
          <w:color w:val="000000" w:themeColor="text1"/>
          <w14:textFill>
            <w14:solidFill>
              <w14:schemeClr w14:val="tx1"/>
            </w14:solidFill>
          </w14:textFill>
        </w:rPr>
      </w:pPr>
    </w:p>
    <w:p w14:paraId="27CFC088">
      <w:pPr>
        <w:rPr>
          <w:rFonts w:cs="Arial"/>
          <w:color w:val="000000" w:themeColor="text1"/>
          <w14:textFill>
            <w14:solidFill>
              <w14:schemeClr w14:val="tx1"/>
            </w14:solidFill>
          </w14:textFill>
        </w:rPr>
      </w:pPr>
    </w:p>
    <w:p w14:paraId="6819EAD6">
      <w:pPr>
        <w:rPr>
          <w:rFonts w:cs="Arial"/>
          <w:color w:val="000000" w:themeColor="text1"/>
          <w14:textFill>
            <w14:solidFill>
              <w14:schemeClr w14:val="tx1"/>
            </w14:solidFill>
          </w14:textFill>
        </w:rPr>
      </w:pPr>
    </w:p>
    <w:p w14:paraId="4552FC44">
      <w:pPr>
        <w:rPr>
          <w:rFonts w:cs="Arial"/>
          <w:color w:val="000000" w:themeColor="text1"/>
          <w14:textFill>
            <w14:solidFill>
              <w14:schemeClr w14:val="tx1"/>
            </w14:solidFill>
          </w14:textFill>
        </w:rPr>
      </w:pPr>
    </w:p>
    <w:p w14:paraId="1BA4A575">
      <w:pPr>
        <w:rPr>
          <w:rFonts w:cs="Arial"/>
          <w:color w:val="000000" w:themeColor="text1"/>
          <w14:textFill>
            <w14:solidFill>
              <w14:schemeClr w14:val="tx1"/>
            </w14:solidFill>
          </w14:textFill>
        </w:rPr>
      </w:pPr>
    </w:p>
    <w:p w14:paraId="166C2A6F">
      <w:pPr>
        <w:jc w:val="center"/>
        <w:rPr>
          <w:rFonts w:ascii="宋体" w:hAnsi="宋体"/>
          <w:color w:val="000000" w:themeColor="text1"/>
          <w14:textFill>
            <w14:solidFill>
              <w14:schemeClr w14:val="tx1"/>
            </w14:solidFill>
          </w14:textFill>
        </w:rPr>
        <w:sectPr>
          <w:headerReference r:id="rId3" w:type="default"/>
          <w:footerReference r:id="rId4" w:type="default"/>
          <w:pgSz w:w="11906" w:h="16838"/>
          <w:pgMar w:top="1440" w:right="1800" w:bottom="1440" w:left="1800" w:header="567" w:footer="1106" w:gutter="0"/>
          <w:cols w:space="425" w:num="1"/>
          <w:docGrid w:type="lines" w:linePitch="312" w:charSpace="0"/>
        </w:sectPr>
      </w:pPr>
    </w:p>
    <w:p w14:paraId="4EA4AF40">
      <w:pPr>
        <w:pStyle w:val="2"/>
        <w:pageBreakBefore/>
        <w:numPr>
          <w:ilvl w:val="0"/>
          <w:numId w:val="0"/>
        </w:numPr>
        <w:spacing w:before="120" w:after="120" w:line="240" w:lineRule="auto"/>
        <w:rPr>
          <w:color w:val="000000" w:themeColor="text1"/>
          <w14:textFill>
            <w14:solidFill>
              <w14:schemeClr w14:val="tx1"/>
            </w14:solidFill>
          </w14:textFill>
        </w:rPr>
      </w:pPr>
      <w:bookmarkStart w:id="0" w:name="_Toc189667726"/>
      <w:r>
        <w:rPr>
          <w:color w:val="000000" w:themeColor="text1"/>
          <w14:textFill>
            <w14:solidFill>
              <w14:schemeClr w14:val="tx1"/>
            </w14:solidFill>
          </w14:textFill>
        </w:rPr>
        <w:t>Contents</w:t>
      </w:r>
      <w:bookmarkEnd w:id="0"/>
    </w:p>
    <w:sdt>
      <w:sdtPr>
        <w:rPr>
          <w:rFonts w:eastAsia="宋体" w:cs="Arial"/>
          <w:color w:val="000000" w:themeColor="text1"/>
          <w14:textFill>
            <w14:solidFill>
              <w14:schemeClr w14:val="tx1"/>
            </w14:solidFill>
          </w14:textFill>
        </w:rPr>
        <w:id w:val="147467863"/>
        <w15:color w:val="DBDBDB"/>
        <w:docPartObj>
          <w:docPartGallery w:val="Table of Contents"/>
          <w:docPartUnique/>
        </w:docPartObj>
      </w:sdtPr>
      <w:sdtEndPr>
        <w:rPr>
          <w:rFonts w:cs="Arial" w:eastAsiaTheme="minorEastAsia"/>
          <w:b/>
          <w:color w:val="000000" w:themeColor="text1"/>
          <w:szCs w:val="21"/>
          <w14:textFill>
            <w14:solidFill>
              <w14:schemeClr w14:val="tx1"/>
            </w14:solidFill>
          </w14:textFill>
        </w:rPr>
      </w:sdtEndPr>
      <w:sdtContent>
        <w:p w14:paraId="1EE41CAB">
          <w:pPr>
            <w:spacing w:line="300" w:lineRule="auto"/>
            <w:jc w:val="left"/>
            <w:rPr>
              <w:rFonts w:cs="Arial"/>
              <w:color w:val="000000" w:themeColor="text1"/>
              <w14:textFill>
                <w14:solidFill>
                  <w14:schemeClr w14:val="tx1"/>
                </w14:solidFill>
              </w14:textFill>
            </w:rPr>
          </w:pPr>
        </w:p>
        <w:p w14:paraId="08772077">
          <w:pPr>
            <w:pStyle w:val="20"/>
            <w:tabs>
              <w:tab w:val="right" w:leader="dot" w:pos="8296"/>
            </w:tabs>
            <w:rPr>
              <w:rFonts w:asciiTheme="minorHAnsi" w:hAnsiTheme="minorHAnsi"/>
              <w:szCs w:val="22"/>
            </w:rPr>
          </w:pPr>
          <w:r>
            <w:rPr>
              <w:rFonts w:cs="Arial"/>
              <w:color w:val="000000" w:themeColor="text1"/>
              <w:szCs w:val="21"/>
              <w14:textFill>
                <w14:solidFill>
                  <w14:schemeClr w14:val="tx1"/>
                </w14:solidFill>
              </w14:textFill>
            </w:rPr>
            <w:fldChar w:fldCharType="begin"/>
          </w:r>
          <w:r>
            <w:rPr>
              <w:rFonts w:cs="Arial"/>
              <w:color w:val="000000" w:themeColor="text1"/>
              <w:szCs w:val="21"/>
              <w14:textFill>
                <w14:solidFill>
                  <w14:schemeClr w14:val="tx1"/>
                </w14:solidFill>
              </w14:textFill>
            </w:rPr>
            <w:instrText xml:space="preserve">TOC \o "1-2" \h \u </w:instrText>
          </w:r>
          <w:r>
            <w:rPr>
              <w:rFonts w:cs="Arial"/>
              <w:color w:val="000000" w:themeColor="text1"/>
              <w:szCs w:val="21"/>
              <w14:textFill>
                <w14:solidFill>
                  <w14:schemeClr w14:val="tx1"/>
                </w14:solidFill>
              </w14:textFill>
            </w:rPr>
            <w:fldChar w:fldCharType="separate"/>
          </w:r>
          <w:r>
            <w:fldChar w:fldCharType="begin"/>
          </w:r>
          <w:r>
            <w:instrText xml:space="preserve"> HYPERLINK \l "_Toc189667726" </w:instrText>
          </w:r>
          <w:r>
            <w:fldChar w:fldCharType="separate"/>
          </w:r>
          <w:r>
            <w:rPr>
              <w:rStyle w:val="31"/>
            </w:rPr>
            <w:t>Contents</w:t>
          </w:r>
          <w:r>
            <w:tab/>
          </w:r>
          <w:r>
            <w:fldChar w:fldCharType="begin"/>
          </w:r>
          <w:r>
            <w:instrText xml:space="preserve"> PAGEREF _Toc189667726 \h </w:instrText>
          </w:r>
          <w:r>
            <w:fldChar w:fldCharType="separate"/>
          </w:r>
          <w:r>
            <w:t>1</w:t>
          </w:r>
          <w:r>
            <w:fldChar w:fldCharType="end"/>
          </w:r>
          <w:r>
            <w:fldChar w:fldCharType="end"/>
          </w:r>
        </w:p>
        <w:p w14:paraId="5D252782">
          <w:pPr>
            <w:pStyle w:val="20"/>
            <w:tabs>
              <w:tab w:val="right" w:leader="dot" w:pos="8296"/>
            </w:tabs>
            <w:rPr>
              <w:rFonts w:asciiTheme="minorHAnsi" w:hAnsiTheme="minorHAnsi"/>
              <w:szCs w:val="22"/>
            </w:rPr>
          </w:pPr>
          <w:r>
            <w:fldChar w:fldCharType="begin"/>
          </w:r>
          <w:r>
            <w:instrText xml:space="preserve"> HYPERLINK \l "_Toc189667727" </w:instrText>
          </w:r>
          <w:r>
            <w:fldChar w:fldCharType="separate"/>
          </w:r>
          <w:r>
            <w:rPr>
              <w:rStyle w:val="31"/>
            </w:rPr>
            <w:t>Version record</w:t>
          </w:r>
          <w:r>
            <w:tab/>
          </w:r>
          <w:r>
            <w:fldChar w:fldCharType="begin"/>
          </w:r>
          <w:r>
            <w:instrText xml:space="preserve"> PAGEREF _Toc189667727 \h </w:instrText>
          </w:r>
          <w:r>
            <w:fldChar w:fldCharType="separate"/>
          </w:r>
          <w:r>
            <w:t>2</w:t>
          </w:r>
          <w:r>
            <w:fldChar w:fldCharType="end"/>
          </w:r>
          <w:r>
            <w:fldChar w:fldCharType="end"/>
          </w:r>
        </w:p>
        <w:p w14:paraId="75697B7E">
          <w:pPr>
            <w:pStyle w:val="20"/>
            <w:tabs>
              <w:tab w:val="left" w:pos="420"/>
              <w:tab w:val="right" w:leader="dot" w:pos="8296"/>
            </w:tabs>
            <w:rPr>
              <w:rFonts w:asciiTheme="minorHAnsi" w:hAnsiTheme="minorHAnsi"/>
              <w:szCs w:val="22"/>
            </w:rPr>
          </w:pPr>
          <w:r>
            <w:fldChar w:fldCharType="begin"/>
          </w:r>
          <w:r>
            <w:instrText xml:space="preserve"> HYPERLINK \l "_Toc189667728" </w:instrText>
          </w:r>
          <w:r>
            <w:fldChar w:fldCharType="separate"/>
          </w:r>
          <w:r>
            <w:rPr>
              <w:rStyle w:val="31"/>
              <w:rFonts w:cs="Helvetica"/>
            </w:rPr>
            <w:t>1</w:t>
          </w:r>
          <w:r>
            <w:rPr>
              <w:rFonts w:asciiTheme="minorHAnsi" w:hAnsiTheme="minorHAnsi"/>
              <w:szCs w:val="22"/>
            </w:rPr>
            <w:tab/>
          </w:r>
          <w:r>
            <w:rPr>
              <w:rStyle w:val="31"/>
            </w:rPr>
            <w:t>Command line tool</w:t>
          </w:r>
          <w:r>
            <w:tab/>
          </w:r>
          <w:r>
            <w:fldChar w:fldCharType="begin"/>
          </w:r>
          <w:r>
            <w:instrText xml:space="preserve"> PAGEREF _Toc189667728 \h </w:instrText>
          </w:r>
          <w:r>
            <w:fldChar w:fldCharType="separate"/>
          </w:r>
          <w:r>
            <w:t>3</w:t>
          </w:r>
          <w:r>
            <w:fldChar w:fldCharType="end"/>
          </w:r>
          <w:r>
            <w:fldChar w:fldCharType="end"/>
          </w:r>
        </w:p>
        <w:p w14:paraId="6AB385BC">
          <w:pPr>
            <w:pStyle w:val="22"/>
            <w:tabs>
              <w:tab w:val="left" w:pos="1050"/>
              <w:tab w:val="right" w:leader="dot" w:pos="8296"/>
            </w:tabs>
            <w:rPr>
              <w:rFonts w:asciiTheme="minorHAnsi" w:hAnsiTheme="minorHAnsi"/>
              <w:szCs w:val="22"/>
            </w:rPr>
          </w:pPr>
          <w:r>
            <w:fldChar w:fldCharType="begin"/>
          </w:r>
          <w:r>
            <w:instrText xml:space="preserve"> HYPERLINK \l "_Toc189667729" </w:instrText>
          </w:r>
          <w:r>
            <w:fldChar w:fldCharType="separate"/>
          </w:r>
          <w:r>
            <w:rPr>
              <w:rStyle w:val="31"/>
              <w:rFonts w:eastAsia="宋体" w:cs="Arial"/>
            </w:rPr>
            <w:t>1.1</w:t>
          </w:r>
          <w:r>
            <w:rPr>
              <w:rFonts w:asciiTheme="minorHAnsi" w:hAnsiTheme="minorHAnsi"/>
              <w:szCs w:val="22"/>
            </w:rPr>
            <w:tab/>
          </w:r>
          <w:r>
            <w:rPr>
              <w:rStyle w:val="31"/>
            </w:rPr>
            <w:t>Commands</w:t>
          </w:r>
          <w:r>
            <w:tab/>
          </w:r>
          <w:r>
            <w:fldChar w:fldCharType="begin"/>
          </w:r>
          <w:r>
            <w:instrText xml:space="preserve"> PAGEREF _Toc189667729 \h </w:instrText>
          </w:r>
          <w:r>
            <w:fldChar w:fldCharType="separate"/>
          </w:r>
          <w:r>
            <w:t>3</w:t>
          </w:r>
          <w:r>
            <w:fldChar w:fldCharType="end"/>
          </w:r>
          <w:r>
            <w:fldChar w:fldCharType="end"/>
          </w:r>
        </w:p>
        <w:p w14:paraId="041E6BF8">
          <w:pPr>
            <w:pStyle w:val="22"/>
            <w:tabs>
              <w:tab w:val="left" w:pos="1050"/>
              <w:tab w:val="right" w:leader="dot" w:pos="8296"/>
            </w:tabs>
            <w:rPr>
              <w:rFonts w:asciiTheme="minorHAnsi" w:hAnsiTheme="minorHAnsi"/>
              <w:szCs w:val="22"/>
            </w:rPr>
          </w:pPr>
          <w:r>
            <w:fldChar w:fldCharType="begin"/>
          </w:r>
          <w:r>
            <w:instrText xml:space="preserve"> HYPERLINK \l "_Toc189667730" </w:instrText>
          </w:r>
          <w:r>
            <w:fldChar w:fldCharType="separate"/>
          </w:r>
          <w:r>
            <w:rPr>
              <w:rStyle w:val="31"/>
              <w:rFonts w:eastAsia="宋体" w:cs="Arial"/>
            </w:rPr>
            <w:t>1.2</w:t>
          </w:r>
          <w:r>
            <w:rPr>
              <w:rFonts w:asciiTheme="minorHAnsi" w:hAnsiTheme="minorHAnsi"/>
              <w:szCs w:val="22"/>
            </w:rPr>
            <w:tab/>
          </w:r>
          <w:r>
            <w:rPr>
              <w:rStyle w:val="31"/>
            </w:rPr>
            <w:t>Download Results</w:t>
          </w:r>
          <w:r>
            <w:tab/>
          </w:r>
          <w:r>
            <w:fldChar w:fldCharType="begin"/>
          </w:r>
          <w:r>
            <w:instrText xml:space="preserve"> PAGEREF _Toc189667730 \h </w:instrText>
          </w:r>
          <w:r>
            <w:fldChar w:fldCharType="separate"/>
          </w:r>
          <w:r>
            <w:t>8</w:t>
          </w:r>
          <w:r>
            <w:fldChar w:fldCharType="end"/>
          </w:r>
          <w:r>
            <w:fldChar w:fldCharType="end"/>
          </w:r>
        </w:p>
        <w:p w14:paraId="1E20C770">
          <w:pPr>
            <w:pStyle w:val="20"/>
            <w:tabs>
              <w:tab w:val="left" w:pos="420"/>
              <w:tab w:val="right" w:leader="dot" w:pos="8296"/>
            </w:tabs>
            <w:rPr>
              <w:rFonts w:asciiTheme="minorHAnsi" w:hAnsiTheme="minorHAnsi"/>
              <w:szCs w:val="22"/>
            </w:rPr>
          </w:pPr>
          <w:r>
            <w:fldChar w:fldCharType="begin"/>
          </w:r>
          <w:r>
            <w:instrText xml:space="preserve"> HYPERLINK \l "_Toc189667731" </w:instrText>
          </w:r>
          <w:r>
            <w:fldChar w:fldCharType="separate"/>
          </w:r>
          <w:r>
            <w:rPr>
              <w:rStyle w:val="31"/>
              <w:rFonts w:cs="Helvetica"/>
            </w:rPr>
            <w:t>2</w:t>
          </w:r>
          <w:r>
            <w:rPr>
              <w:rFonts w:asciiTheme="minorHAnsi" w:hAnsiTheme="minorHAnsi"/>
              <w:szCs w:val="22"/>
            </w:rPr>
            <w:tab/>
          </w:r>
          <w:r>
            <w:rPr>
              <w:rStyle w:val="31"/>
            </w:rPr>
            <w:t>Test demo</w:t>
          </w:r>
          <w:r>
            <w:tab/>
          </w:r>
          <w:r>
            <w:fldChar w:fldCharType="begin"/>
          </w:r>
          <w:r>
            <w:instrText xml:space="preserve"> PAGEREF _Toc189667731 \h </w:instrText>
          </w:r>
          <w:r>
            <w:fldChar w:fldCharType="separate"/>
          </w:r>
          <w:r>
            <w:t>9</w:t>
          </w:r>
          <w:r>
            <w:fldChar w:fldCharType="end"/>
          </w:r>
          <w:r>
            <w:fldChar w:fldCharType="end"/>
          </w:r>
        </w:p>
        <w:p w14:paraId="6A8FCBF5">
          <w:pPr>
            <w:pStyle w:val="22"/>
            <w:tabs>
              <w:tab w:val="left" w:pos="1050"/>
              <w:tab w:val="right" w:leader="dot" w:pos="8296"/>
            </w:tabs>
            <w:rPr>
              <w:rFonts w:asciiTheme="minorHAnsi" w:hAnsiTheme="minorHAnsi"/>
              <w:szCs w:val="22"/>
            </w:rPr>
          </w:pPr>
          <w:r>
            <w:fldChar w:fldCharType="begin"/>
          </w:r>
          <w:r>
            <w:instrText xml:space="preserve"> HYPERLINK \l "_Toc189667732" </w:instrText>
          </w:r>
          <w:r>
            <w:fldChar w:fldCharType="separate"/>
          </w:r>
          <w:r>
            <w:rPr>
              <w:rStyle w:val="31"/>
              <w:rFonts w:eastAsia="宋体" w:cs="Arial"/>
            </w:rPr>
            <w:t>2.1</w:t>
          </w:r>
          <w:r>
            <w:rPr>
              <w:rFonts w:asciiTheme="minorHAnsi" w:hAnsiTheme="minorHAnsi"/>
              <w:szCs w:val="22"/>
            </w:rPr>
            <w:tab/>
          </w:r>
          <w:r>
            <w:rPr>
              <w:rStyle w:val="31"/>
              <w:rFonts w:eastAsia="宋体" w:cs="Arial"/>
            </w:rPr>
            <w:t>Operation steps</w:t>
          </w:r>
          <w:r>
            <w:tab/>
          </w:r>
          <w:r>
            <w:fldChar w:fldCharType="begin"/>
          </w:r>
          <w:r>
            <w:instrText xml:space="preserve"> PAGEREF _Toc189667732 \h </w:instrText>
          </w:r>
          <w:r>
            <w:fldChar w:fldCharType="separate"/>
          </w:r>
          <w:r>
            <w:t>9</w:t>
          </w:r>
          <w:r>
            <w:fldChar w:fldCharType="end"/>
          </w:r>
          <w:r>
            <w:fldChar w:fldCharType="end"/>
          </w:r>
        </w:p>
        <w:p w14:paraId="29905FA8">
          <w:pPr>
            <w:pStyle w:val="20"/>
            <w:tabs>
              <w:tab w:val="left" w:pos="420"/>
              <w:tab w:val="right" w:leader="dot" w:pos="8296"/>
            </w:tabs>
            <w:rPr>
              <w:rFonts w:asciiTheme="minorHAnsi" w:hAnsiTheme="minorHAnsi"/>
              <w:szCs w:val="22"/>
            </w:rPr>
          </w:pPr>
          <w:r>
            <w:fldChar w:fldCharType="begin"/>
          </w:r>
          <w:r>
            <w:instrText xml:space="preserve"> HYPERLINK \l "_Toc189667733" </w:instrText>
          </w:r>
          <w:r>
            <w:fldChar w:fldCharType="separate"/>
          </w:r>
          <w:r>
            <w:rPr>
              <w:rStyle w:val="31"/>
              <w:rFonts w:cs="Helvetica"/>
            </w:rPr>
            <w:t>3</w:t>
          </w:r>
          <w:r>
            <w:rPr>
              <w:rFonts w:asciiTheme="minorHAnsi" w:hAnsiTheme="minorHAnsi"/>
              <w:szCs w:val="22"/>
            </w:rPr>
            <w:tab/>
          </w:r>
          <w:r>
            <w:rPr>
              <w:rStyle w:val="31"/>
            </w:rPr>
            <w:t>Explanation</w:t>
          </w:r>
          <w:r>
            <w:tab/>
          </w:r>
          <w:r>
            <w:fldChar w:fldCharType="begin"/>
          </w:r>
          <w:r>
            <w:instrText xml:space="preserve"> PAGEREF _Toc189667733 \h </w:instrText>
          </w:r>
          <w:r>
            <w:fldChar w:fldCharType="separate"/>
          </w:r>
          <w:r>
            <w:t>10</w:t>
          </w:r>
          <w:r>
            <w:fldChar w:fldCharType="end"/>
          </w:r>
          <w:r>
            <w:fldChar w:fldCharType="end"/>
          </w:r>
        </w:p>
        <w:p w14:paraId="22B267DB">
          <w:pPr>
            <w:pStyle w:val="22"/>
            <w:tabs>
              <w:tab w:val="left" w:pos="1050"/>
              <w:tab w:val="right" w:leader="dot" w:pos="8296"/>
            </w:tabs>
            <w:rPr>
              <w:rFonts w:asciiTheme="minorHAnsi" w:hAnsiTheme="minorHAnsi"/>
              <w:szCs w:val="22"/>
            </w:rPr>
          </w:pPr>
          <w:r>
            <w:fldChar w:fldCharType="begin"/>
          </w:r>
          <w:r>
            <w:instrText xml:space="preserve"> HYPERLINK \l "_Toc189667734" </w:instrText>
          </w:r>
          <w:r>
            <w:fldChar w:fldCharType="separate"/>
          </w:r>
          <w:r>
            <w:rPr>
              <w:rStyle w:val="31"/>
              <w:rFonts w:eastAsia="宋体" w:cs="Arial"/>
            </w:rPr>
            <w:t>3.1</w:t>
          </w:r>
          <w:r>
            <w:rPr>
              <w:rFonts w:asciiTheme="minorHAnsi" w:hAnsiTheme="minorHAnsi"/>
              <w:szCs w:val="22"/>
            </w:rPr>
            <w:tab/>
          </w:r>
          <w:r>
            <w:rPr>
              <w:rStyle w:val="31"/>
            </w:rPr>
            <w:t>. NET runtime environment installation</w:t>
          </w:r>
          <w:r>
            <w:tab/>
          </w:r>
          <w:r>
            <w:fldChar w:fldCharType="begin"/>
          </w:r>
          <w:r>
            <w:instrText xml:space="preserve"> PAGEREF _Toc189667734 \h </w:instrText>
          </w:r>
          <w:r>
            <w:fldChar w:fldCharType="separate"/>
          </w:r>
          <w:r>
            <w:t>10</w:t>
          </w:r>
          <w:r>
            <w:fldChar w:fldCharType="end"/>
          </w:r>
          <w:r>
            <w:fldChar w:fldCharType="end"/>
          </w:r>
        </w:p>
        <w:p w14:paraId="3146FC66">
          <w:pPr>
            <w:pStyle w:val="22"/>
            <w:tabs>
              <w:tab w:val="left" w:pos="1050"/>
              <w:tab w:val="right" w:leader="dot" w:pos="8296"/>
            </w:tabs>
            <w:rPr>
              <w:rFonts w:asciiTheme="minorHAnsi" w:hAnsiTheme="minorHAnsi"/>
              <w:szCs w:val="22"/>
            </w:rPr>
          </w:pPr>
          <w:r>
            <w:fldChar w:fldCharType="begin"/>
          </w:r>
          <w:r>
            <w:instrText xml:space="preserve"> HYPERLINK \l "_Toc189667735" </w:instrText>
          </w:r>
          <w:r>
            <w:fldChar w:fldCharType="separate"/>
          </w:r>
          <w:r>
            <w:rPr>
              <w:rStyle w:val="31"/>
              <w:rFonts w:eastAsia="宋体" w:cs="Arial"/>
            </w:rPr>
            <w:t>3.2</w:t>
          </w:r>
          <w:r>
            <w:rPr>
              <w:rFonts w:asciiTheme="minorHAnsi" w:hAnsiTheme="minorHAnsi"/>
              <w:szCs w:val="22"/>
            </w:rPr>
            <w:tab/>
          </w:r>
          <w:r>
            <w:rPr>
              <w:rStyle w:val="31"/>
            </w:rPr>
            <w:t>Possible issues that may arise during the use of burning tools</w:t>
          </w:r>
          <w:r>
            <w:tab/>
          </w:r>
          <w:r>
            <w:fldChar w:fldCharType="begin"/>
          </w:r>
          <w:r>
            <w:instrText xml:space="preserve"> PAGEREF _Toc189667735 \h </w:instrText>
          </w:r>
          <w:r>
            <w:fldChar w:fldCharType="separate"/>
          </w:r>
          <w:r>
            <w:t>11</w:t>
          </w:r>
          <w:r>
            <w:fldChar w:fldCharType="end"/>
          </w:r>
          <w:r>
            <w:fldChar w:fldCharType="end"/>
          </w:r>
        </w:p>
        <w:p w14:paraId="107CD74A">
          <w:pPr>
            <w:spacing w:line="300" w:lineRule="auto"/>
            <w:rPr>
              <w:rFonts w:cs="Arial"/>
              <w:color w:val="000000" w:themeColor="text1"/>
              <w:szCs w:val="21"/>
              <w14:textFill>
                <w14:solidFill>
                  <w14:schemeClr w14:val="tx1"/>
                </w14:solidFill>
              </w14:textFill>
            </w:rPr>
          </w:pPr>
          <w:r>
            <w:rPr>
              <w:rFonts w:cs="Arial"/>
              <w:color w:val="000000" w:themeColor="text1"/>
              <w:szCs w:val="21"/>
              <w14:textFill>
                <w14:solidFill>
                  <w14:schemeClr w14:val="tx1"/>
                </w14:solidFill>
              </w14:textFill>
            </w:rPr>
            <w:fldChar w:fldCharType="end"/>
          </w:r>
        </w:p>
      </w:sdtContent>
    </w:sdt>
    <w:p w14:paraId="205BDFD1">
      <w:pPr>
        <w:spacing w:line="300" w:lineRule="auto"/>
        <w:rPr>
          <w:rFonts w:cs="Arial"/>
          <w:color w:val="000000" w:themeColor="text1"/>
          <w:szCs w:val="21"/>
          <w14:textFill>
            <w14:solidFill>
              <w14:schemeClr w14:val="tx1"/>
            </w14:solidFill>
          </w14:textFill>
        </w:rPr>
      </w:pPr>
    </w:p>
    <w:p w14:paraId="7FA615A9">
      <w:pPr>
        <w:rPr>
          <w:rFonts w:cs="Arial"/>
          <w:color w:val="000000" w:themeColor="text1"/>
          <w:szCs w:val="21"/>
          <w14:textFill>
            <w14:solidFill>
              <w14:schemeClr w14:val="tx1"/>
            </w14:solidFill>
          </w14:textFill>
        </w:rPr>
      </w:pPr>
      <w:bookmarkStart w:id="1" w:name="_Toc19877"/>
      <w:bookmarkStart w:id="2" w:name="_Toc14441"/>
      <w:bookmarkStart w:id="3" w:name="_Toc14840"/>
    </w:p>
    <w:p w14:paraId="2199F234">
      <w:pPr>
        <w:rPr>
          <w:rFonts w:cs="Arial"/>
          <w:color w:val="000000" w:themeColor="text1"/>
          <w:szCs w:val="21"/>
          <w14:textFill>
            <w14:solidFill>
              <w14:schemeClr w14:val="tx1"/>
            </w14:solidFill>
          </w14:textFill>
        </w:rPr>
      </w:pPr>
      <w:bookmarkStart w:id="4" w:name="_Toc10894"/>
      <w:bookmarkStart w:id="5" w:name="_Toc29939"/>
      <w:r>
        <w:rPr>
          <w:color w:val="000000" w:themeColor="text1"/>
          <w14:textFill>
            <w14:solidFill>
              <w14:schemeClr w14:val="tx1"/>
            </w14:solidFill>
          </w14:textFill>
        </w:rPr>
        <w:br w:type="page"/>
      </w:r>
    </w:p>
    <w:bookmarkEnd w:id="1"/>
    <w:bookmarkEnd w:id="2"/>
    <w:bookmarkEnd w:id="3"/>
    <w:bookmarkEnd w:id="4"/>
    <w:bookmarkEnd w:id="5"/>
    <w:p w14:paraId="29ED6778">
      <w:pPr>
        <w:pStyle w:val="2"/>
        <w:pageBreakBefore/>
        <w:numPr>
          <w:ilvl w:val="0"/>
          <w:numId w:val="0"/>
        </w:numPr>
        <w:spacing w:before="260" w:after="260" w:line="240" w:lineRule="auto"/>
        <w:rPr>
          <w:color w:val="000000" w:themeColor="text1"/>
          <w14:textFill>
            <w14:solidFill>
              <w14:schemeClr w14:val="tx1"/>
            </w14:solidFill>
          </w14:textFill>
        </w:rPr>
      </w:pPr>
      <w:bookmarkStart w:id="6" w:name="_Toc189667727"/>
      <w:bookmarkStart w:id="7" w:name="_Toc15820"/>
      <w:bookmarkStart w:id="8" w:name="_Toc15481"/>
      <w:bookmarkStart w:id="9" w:name="_Toc28114"/>
      <w:bookmarkStart w:id="10" w:name="_Toc8131"/>
      <w:bookmarkStart w:id="11" w:name="_Toc31070"/>
      <w:bookmarkStart w:id="12" w:name="_Toc21888"/>
      <w:r>
        <w:rPr>
          <w:color w:val="000000" w:themeColor="text1"/>
          <w14:textFill>
            <w14:solidFill>
              <w14:schemeClr w14:val="tx1"/>
            </w14:solidFill>
          </w14:textFill>
        </w:rPr>
        <w:t>Version record</w:t>
      </w:r>
      <w:bookmarkEnd w:id="6"/>
    </w:p>
    <w:tbl>
      <w:tblPr>
        <w:tblStyle w:val="27"/>
        <w:tblW w:w="85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1"/>
        <w:gridCol w:w="3872"/>
        <w:gridCol w:w="1268"/>
        <w:gridCol w:w="1237"/>
        <w:gridCol w:w="1188"/>
      </w:tblGrid>
      <w:tr w14:paraId="04AB9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1" w:type="dxa"/>
            <w:shd w:val="clear" w:color="auto" w:fill="DAE3F3" w:themeFill="accent5" w:themeFillTint="32"/>
            <w:vAlign w:val="center"/>
          </w:tcPr>
          <w:p w14:paraId="13A73160">
            <w:pPr>
              <w:jc w:val="center"/>
              <w:rPr>
                <w:rFonts w:cs="Arial"/>
                <w:b/>
                <w:bCs/>
                <w:color w:val="000000" w:themeColor="text1"/>
                <w14:textFill>
                  <w14:solidFill>
                    <w14:schemeClr w14:val="tx1"/>
                  </w14:solidFill>
                </w14:textFill>
              </w:rPr>
            </w:pPr>
            <w:r>
              <w:rPr>
                <w:rFonts w:hint="eastAsia" w:cs="Arial"/>
                <w:b/>
                <w:bCs/>
                <w:color w:val="000000" w:themeColor="text1"/>
                <w14:textFill>
                  <w14:solidFill>
                    <w14:schemeClr w14:val="tx1"/>
                  </w14:solidFill>
                </w14:textFill>
              </w:rPr>
              <w:t>版本</w:t>
            </w:r>
          </w:p>
        </w:tc>
        <w:tc>
          <w:tcPr>
            <w:tcW w:w="3872" w:type="dxa"/>
            <w:shd w:val="clear" w:color="auto" w:fill="DAE3F3" w:themeFill="accent5" w:themeFillTint="32"/>
            <w:vAlign w:val="center"/>
          </w:tcPr>
          <w:p w14:paraId="101DEDFE">
            <w:pPr>
              <w:jc w:val="center"/>
              <w:rPr>
                <w:rFonts w:cs="Arial"/>
                <w:b/>
                <w:bCs/>
                <w:color w:val="000000" w:themeColor="text1"/>
                <w14:textFill>
                  <w14:solidFill>
                    <w14:schemeClr w14:val="tx1"/>
                  </w14:solidFill>
                </w14:textFill>
              </w:rPr>
            </w:pPr>
            <w:r>
              <w:rPr>
                <w:rFonts w:hint="eastAsia" w:cs="Arial"/>
                <w:b/>
                <w:bCs/>
                <w:color w:val="000000" w:themeColor="text1"/>
                <w14:textFill>
                  <w14:solidFill>
                    <w14:schemeClr w14:val="tx1"/>
                  </w14:solidFill>
                </w14:textFill>
              </w:rPr>
              <w:t>描述</w:t>
            </w:r>
          </w:p>
        </w:tc>
        <w:tc>
          <w:tcPr>
            <w:tcW w:w="1268" w:type="dxa"/>
            <w:shd w:val="clear" w:color="auto" w:fill="DAE3F3" w:themeFill="accent5" w:themeFillTint="32"/>
            <w:vAlign w:val="center"/>
          </w:tcPr>
          <w:p w14:paraId="673FF300">
            <w:pPr>
              <w:jc w:val="center"/>
              <w:rPr>
                <w:rFonts w:cs="Arial"/>
                <w:b/>
                <w:bCs/>
                <w:color w:val="000000" w:themeColor="text1"/>
                <w14:textFill>
                  <w14:solidFill>
                    <w14:schemeClr w14:val="tx1"/>
                  </w14:solidFill>
                </w14:textFill>
              </w:rPr>
            </w:pPr>
            <w:r>
              <w:rPr>
                <w:rFonts w:hint="eastAsia" w:cs="Arial"/>
                <w:b/>
                <w:bCs/>
                <w:color w:val="000000" w:themeColor="text1"/>
                <w14:textFill>
                  <w14:solidFill>
                    <w14:schemeClr w14:val="tx1"/>
                  </w14:solidFill>
                </w14:textFill>
              </w:rPr>
              <w:t>日期</w:t>
            </w:r>
          </w:p>
        </w:tc>
        <w:tc>
          <w:tcPr>
            <w:tcW w:w="1237" w:type="dxa"/>
            <w:shd w:val="clear" w:color="auto" w:fill="DAE3F3" w:themeFill="accent5" w:themeFillTint="32"/>
            <w:vAlign w:val="center"/>
          </w:tcPr>
          <w:p w14:paraId="1B5A3D04">
            <w:pPr>
              <w:jc w:val="center"/>
              <w:rPr>
                <w:rFonts w:cs="Arial"/>
                <w:b/>
                <w:bCs/>
                <w:color w:val="000000" w:themeColor="text1"/>
                <w14:textFill>
                  <w14:solidFill>
                    <w14:schemeClr w14:val="tx1"/>
                  </w14:solidFill>
                </w14:textFill>
              </w:rPr>
            </w:pPr>
            <w:r>
              <w:rPr>
                <w:rFonts w:hint="eastAsia" w:cs="Arial"/>
                <w:b/>
                <w:bCs/>
                <w:color w:val="000000" w:themeColor="text1"/>
                <w14:textFill>
                  <w14:solidFill>
                    <w14:schemeClr w14:val="tx1"/>
                  </w14:solidFill>
                </w14:textFill>
              </w:rPr>
              <w:t>作者</w:t>
            </w:r>
          </w:p>
        </w:tc>
        <w:tc>
          <w:tcPr>
            <w:tcW w:w="1188" w:type="dxa"/>
            <w:shd w:val="clear" w:color="auto" w:fill="DAE3F3" w:themeFill="accent5" w:themeFillTint="32"/>
            <w:vAlign w:val="center"/>
          </w:tcPr>
          <w:p w14:paraId="6FE37926">
            <w:pPr>
              <w:jc w:val="center"/>
              <w:rPr>
                <w:rFonts w:cs="Arial"/>
                <w:b/>
                <w:bCs/>
                <w:color w:val="000000" w:themeColor="text1"/>
                <w14:textFill>
                  <w14:solidFill>
                    <w14:schemeClr w14:val="tx1"/>
                  </w14:solidFill>
                </w14:textFill>
              </w:rPr>
            </w:pPr>
            <w:r>
              <w:rPr>
                <w:rFonts w:hint="eastAsia" w:cs="Arial"/>
                <w:b/>
                <w:bCs/>
                <w:color w:val="000000" w:themeColor="text1"/>
                <w14:textFill>
                  <w14:solidFill>
                    <w14:schemeClr w14:val="tx1"/>
                  </w14:solidFill>
                </w14:textFill>
              </w:rPr>
              <w:t>审核人员</w:t>
            </w:r>
          </w:p>
        </w:tc>
      </w:tr>
      <w:tr w14:paraId="32059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1" w:type="dxa"/>
            <w:vAlign w:val="center"/>
          </w:tcPr>
          <w:p w14:paraId="45E2A41D">
            <w:pPr>
              <w:jc w:val="center"/>
              <w:rPr>
                <w:rFonts w:cs="Arial"/>
                <w:color w:val="000000" w:themeColor="text1"/>
                <w14:textFill>
                  <w14:solidFill>
                    <w14:schemeClr w14:val="tx1"/>
                  </w14:solidFill>
                </w14:textFill>
              </w:rPr>
            </w:pPr>
            <w:r>
              <w:rPr>
                <w:rFonts w:hint="eastAsia" w:cs="Arial"/>
                <w:color w:val="000000" w:themeColor="text1"/>
                <w14:textFill>
                  <w14:solidFill>
                    <w14:schemeClr w14:val="tx1"/>
                  </w14:solidFill>
                </w14:textFill>
              </w:rPr>
              <w:t>V1</w:t>
            </w:r>
            <w:r>
              <w:rPr>
                <w:rFonts w:cs="Arial"/>
                <w:color w:val="000000" w:themeColor="text1"/>
                <w14:textFill>
                  <w14:solidFill>
                    <w14:schemeClr w14:val="tx1"/>
                  </w14:solidFill>
                </w14:textFill>
              </w:rPr>
              <w:t>.0</w:t>
            </w:r>
          </w:p>
        </w:tc>
        <w:tc>
          <w:tcPr>
            <w:tcW w:w="3872" w:type="dxa"/>
            <w:vAlign w:val="center"/>
          </w:tcPr>
          <w:p w14:paraId="22BED1D7">
            <w:pPr>
              <w:jc w:val="left"/>
              <w:rPr>
                <w:rFonts w:cs="Arial"/>
                <w:color w:val="000000" w:themeColor="text1"/>
                <w14:textFill>
                  <w14:solidFill>
                    <w14:schemeClr w14:val="tx1"/>
                  </w14:solidFill>
                </w14:textFill>
              </w:rPr>
            </w:pPr>
            <w:r>
              <w:rPr>
                <w:rFonts w:cs="Arial"/>
                <w:color w:val="000000" w:themeColor="text1"/>
                <w14:textFill>
                  <w14:solidFill>
                    <w14:schemeClr w14:val="tx1"/>
                  </w14:solidFill>
                </w14:textFill>
              </w:rPr>
              <w:t>First edition</w:t>
            </w:r>
          </w:p>
        </w:tc>
        <w:tc>
          <w:tcPr>
            <w:tcW w:w="1268" w:type="dxa"/>
            <w:vAlign w:val="center"/>
          </w:tcPr>
          <w:p w14:paraId="0D84EEC3">
            <w:pPr>
              <w:jc w:val="center"/>
              <w:rPr>
                <w:rFonts w:cs="Arial"/>
                <w:color w:val="000000" w:themeColor="text1"/>
                <w14:textFill>
                  <w14:solidFill>
                    <w14:schemeClr w14:val="tx1"/>
                  </w14:solidFill>
                </w14:textFill>
              </w:rPr>
            </w:pPr>
            <w:r>
              <w:rPr>
                <w:rFonts w:hint="eastAsia" w:cs="Arial"/>
                <w:color w:val="000000" w:themeColor="text1"/>
                <w14:textFill>
                  <w14:solidFill>
                    <w14:schemeClr w14:val="tx1"/>
                  </w14:solidFill>
                </w14:textFill>
              </w:rPr>
              <w:t>2</w:t>
            </w:r>
            <w:r>
              <w:rPr>
                <w:rFonts w:cs="Arial"/>
                <w:color w:val="000000" w:themeColor="text1"/>
                <w14:textFill>
                  <w14:solidFill>
                    <w14:schemeClr w14:val="tx1"/>
                  </w14:solidFill>
                </w14:textFill>
              </w:rPr>
              <w:t>024</w:t>
            </w:r>
            <w:r>
              <w:rPr>
                <w:rFonts w:hint="eastAsia" w:cs="Arial"/>
                <w:color w:val="000000" w:themeColor="text1"/>
                <w14:textFill>
                  <w14:solidFill>
                    <w14:schemeClr w14:val="tx1"/>
                  </w14:solidFill>
                </w14:textFill>
              </w:rPr>
              <w:t>/</w:t>
            </w:r>
            <w:r>
              <w:rPr>
                <w:rFonts w:cs="Arial"/>
                <w:color w:val="000000" w:themeColor="text1"/>
                <w14:textFill>
                  <w14:solidFill>
                    <w14:schemeClr w14:val="tx1"/>
                  </w14:solidFill>
                </w14:textFill>
              </w:rPr>
              <w:t>05</w:t>
            </w:r>
            <w:r>
              <w:rPr>
                <w:rFonts w:hint="eastAsia" w:cs="Arial"/>
                <w:color w:val="000000" w:themeColor="text1"/>
                <w14:textFill>
                  <w14:solidFill>
                    <w14:schemeClr w14:val="tx1"/>
                  </w14:solidFill>
                </w14:textFill>
              </w:rPr>
              <w:t>/</w:t>
            </w:r>
            <w:r>
              <w:rPr>
                <w:rFonts w:cs="Arial"/>
                <w:color w:val="000000" w:themeColor="text1"/>
                <w14:textFill>
                  <w14:solidFill>
                    <w14:schemeClr w14:val="tx1"/>
                  </w14:solidFill>
                </w14:textFill>
              </w:rPr>
              <w:t>1</w:t>
            </w:r>
            <w:r>
              <w:rPr>
                <w:rFonts w:hint="eastAsia" w:cs="Arial"/>
                <w:color w:val="000000" w:themeColor="text1"/>
                <w14:textFill>
                  <w14:solidFill>
                    <w14:schemeClr w14:val="tx1"/>
                  </w14:solidFill>
                </w14:textFill>
              </w:rPr>
              <w:t>5</w:t>
            </w:r>
          </w:p>
        </w:tc>
        <w:tc>
          <w:tcPr>
            <w:tcW w:w="1237" w:type="dxa"/>
            <w:vAlign w:val="center"/>
          </w:tcPr>
          <w:p w14:paraId="3FC87785">
            <w:pPr>
              <w:jc w:val="center"/>
              <w:rPr>
                <w:rFonts w:cs="Arial"/>
                <w:color w:val="000000" w:themeColor="text1"/>
                <w14:textFill>
                  <w14:solidFill>
                    <w14:schemeClr w14:val="tx1"/>
                  </w14:solidFill>
                </w14:textFill>
              </w:rPr>
            </w:pPr>
            <w:r>
              <w:rPr>
                <w:rFonts w:hint="eastAsia" w:cs="Arial"/>
                <w:color w:val="000000" w:themeColor="text1"/>
                <w14:textFill>
                  <w14:solidFill>
                    <w14:schemeClr w14:val="tx1"/>
                  </w14:solidFill>
                </w14:textFill>
              </w:rPr>
              <w:t>Yuan</w:t>
            </w:r>
            <w:r>
              <w:rPr>
                <w:rFonts w:cs="Arial"/>
                <w:color w:val="000000" w:themeColor="text1"/>
                <w14:textFill>
                  <w14:solidFill>
                    <w14:schemeClr w14:val="tx1"/>
                  </w14:solidFill>
                </w14:textFill>
              </w:rPr>
              <w:t xml:space="preserve"> </w:t>
            </w:r>
            <w:r>
              <w:rPr>
                <w:rFonts w:hint="eastAsia" w:cs="Arial"/>
                <w:color w:val="000000" w:themeColor="text1"/>
                <w14:textFill>
                  <w14:solidFill>
                    <w14:schemeClr w14:val="tx1"/>
                  </w14:solidFill>
                </w14:textFill>
              </w:rPr>
              <w:t>DD</w:t>
            </w:r>
          </w:p>
        </w:tc>
        <w:tc>
          <w:tcPr>
            <w:tcW w:w="1188" w:type="dxa"/>
            <w:vAlign w:val="center"/>
          </w:tcPr>
          <w:p w14:paraId="089E0A81">
            <w:pPr>
              <w:jc w:val="center"/>
              <w:rPr>
                <w:rFonts w:cs="Arial"/>
                <w:color w:val="000000" w:themeColor="text1"/>
                <w14:textFill>
                  <w14:solidFill>
                    <w14:schemeClr w14:val="tx1"/>
                  </w14:solidFill>
                </w14:textFill>
              </w:rPr>
            </w:pPr>
          </w:p>
        </w:tc>
      </w:tr>
      <w:tr w14:paraId="09DFF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1" w:type="dxa"/>
            <w:vAlign w:val="center"/>
          </w:tcPr>
          <w:p w14:paraId="1C061891">
            <w:pPr>
              <w:jc w:val="center"/>
              <w:rPr>
                <w:rFonts w:cs="Arial"/>
                <w:color w:val="000000" w:themeColor="text1"/>
                <w14:textFill>
                  <w14:solidFill>
                    <w14:schemeClr w14:val="tx1"/>
                  </w14:solidFill>
                </w14:textFill>
              </w:rPr>
            </w:pPr>
            <w:r>
              <w:rPr>
                <w:rFonts w:hint="eastAsia" w:cs="Arial"/>
                <w:color w:val="000000" w:themeColor="text1"/>
                <w14:textFill>
                  <w14:solidFill>
                    <w14:schemeClr w14:val="tx1"/>
                  </w14:solidFill>
                </w14:textFill>
              </w:rPr>
              <w:t>V1</w:t>
            </w:r>
            <w:r>
              <w:rPr>
                <w:rFonts w:cs="Arial"/>
                <w:color w:val="000000" w:themeColor="text1"/>
                <w14:textFill>
                  <w14:solidFill>
                    <w14:schemeClr w14:val="tx1"/>
                  </w14:solidFill>
                </w14:textFill>
              </w:rPr>
              <w:t>.</w:t>
            </w:r>
            <w:r>
              <w:rPr>
                <w:rFonts w:hint="eastAsia" w:cs="Arial"/>
                <w:color w:val="000000" w:themeColor="text1"/>
                <w14:textFill>
                  <w14:solidFill>
                    <w14:schemeClr w14:val="tx1"/>
                  </w14:solidFill>
                </w14:textFill>
              </w:rPr>
              <w:t>1</w:t>
            </w:r>
          </w:p>
        </w:tc>
        <w:tc>
          <w:tcPr>
            <w:tcW w:w="3872" w:type="dxa"/>
            <w:vAlign w:val="center"/>
          </w:tcPr>
          <w:p w14:paraId="30E93F41">
            <w:pPr>
              <w:jc w:val="left"/>
              <w:rPr>
                <w:rFonts w:cs="Arial"/>
                <w:color w:val="000000" w:themeColor="text1"/>
                <w14:textFill>
                  <w14:solidFill>
                    <w14:schemeClr w14:val="tx1"/>
                  </w14:solidFill>
                </w14:textFill>
              </w:rPr>
            </w:pPr>
            <w:r>
              <w:rPr>
                <w:rFonts w:cs="Arial"/>
                <w:color w:val="000000" w:themeColor="text1"/>
                <w14:textFill>
                  <w14:solidFill>
                    <w14:schemeClr w14:val="tx1"/>
                  </w14:solidFill>
                </w14:textFill>
              </w:rPr>
              <w:t>1. Add the get ID command (- getid) and erase command (- erase)</w:t>
            </w:r>
          </w:p>
        </w:tc>
        <w:tc>
          <w:tcPr>
            <w:tcW w:w="1268" w:type="dxa"/>
            <w:vAlign w:val="center"/>
          </w:tcPr>
          <w:p w14:paraId="7F2C6C83">
            <w:pPr>
              <w:jc w:val="center"/>
              <w:rPr>
                <w:rFonts w:cs="Arial"/>
                <w:color w:val="000000" w:themeColor="text1"/>
                <w14:textFill>
                  <w14:solidFill>
                    <w14:schemeClr w14:val="tx1"/>
                  </w14:solidFill>
                </w14:textFill>
              </w:rPr>
            </w:pPr>
            <w:r>
              <w:rPr>
                <w:rFonts w:hint="eastAsia" w:cs="Arial"/>
                <w:color w:val="000000" w:themeColor="text1"/>
                <w14:textFill>
                  <w14:solidFill>
                    <w14:schemeClr w14:val="tx1"/>
                  </w14:solidFill>
                </w14:textFill>
              </w:rPr>
              <w:t>2</w:t>
            </w:r>
            <w:r>
              <w:rPr>
                <w:rFonts w:cs="Arial"/>
                <w:color w:val="000000" w:themeColor="text1"/>
                <w14:textFill>
                  <w14:solidFill>
                    <w14:schemeClr w14:val="tx1"/>
                  </w14:solidFill>
                </w14:textFill>
              </w:rPr>
              <w:t>024</w:t>
            </w:r>
            <w:r>
              <w:rPr>
                <w:rFonts w:hint="eastAsia" w:cs="Arial"/>
                <w:color w:val="000000" w:themeColor="text1"/>
                <w14:textFill>
                  <w14:solidFill>
                    <w14:schemeClr w14:val="tx1"/>
                  </w14:solidFill>
                </w14:textFill>
              </w:rPr>
              <w:t>/</w:t>
            </w:r>
            <w:r>
              <w:rPr>
                <w:rFonts w:cs="Arial"/>
                <w:color w:val="000000" w:themeColor="text1"/>
                <w14:textFill>
                  <w14:solidFill>
                    <w14:schemeClr w14:val="tx1"/>
                  </w14:solidFill>
                </w14:textFill>
              </w:rPr>
              <w:t>05</w:t>
            </w:r>
            <w:r>
              <w:rPr>
                <w:rFonts w:hint="eastAsia" w:cs="Arial"/>
                <w:color w:val="000000" w:themeColor="text1"/>
                <w14:textFill>
                  <w14:solidFill>
                    <w14:schemeClr w14:val="tx1"/>
                  </w14:solidFill>
                </w14:textFill>
              </w:rPr>
              <w:t>/</w:t>
            </w:r>
            <w:r>
              <w:rPr>
                <w:rFonts w:cs="Arial"/>
                <w:color w:val="000000" w:themeColor="text1"/>
                <w14:textFill>
                  <w14:solidFill>
                    <w14:schemeClr w14:val="tx1"/>
                  </w14:solidFill>
                </w14:textFill>
              </w:rPr>
              <w:t>1</w:t>
            </w:r>
            <w:r>
              <w:rPr>
                <w:rFonts w:hint="eastAsia" w:cs="Arial"/>
                <w:color w:val="000000" w:themeColor="text1"/>
                <w14:textFill>
                  <w14:solidFill>
                    <w14:schemeClr w14:val="tx1"/>
                  </w14:solidFill>
                </w14:textFill>
              </w:rPr>
              <w:t>7</w:t>
            </w:r>
          </w:p>
        </w:tc>
        <w:tc>
          <w:tcPr>
            <w:tcW w:w="1237" w:type="dxa"/>
            <w:vAlign w:val="center"/>
          </w:tcPr>
          <w:p w14:paraId="664BDDDD">
            <w:pPr>
              <w:jc w:val="center"/>
              <w:rPr>
                <w:rFonts w:cs="Arial"/>
                <w:color w:val="000000" w:themeColor="text1"/>
                <w14:textFill>
                  <w14:solidFill>
                    <w14:schemeClr w14:val="tx1"/>
                  </w14:solidFill>
                </w14:textFill>
              </w:rPr>
            </w:pPr>
            <w:r>
              <w:rPr>
                <w:rFonts w:hint="eastAsia" w:cs="Arial"/>
                <w:color w:val="000000" w:themeColor="text1"/>
                <w14:textFill>
                  <w14:solidFill>
                    <w14:schemeClr w14:val="tx1"/>
                  </w14:solidFill>
                </w14:textFill>
              </w:rPr>
              <w:t>Yuan</w:t>
            </w:r>
            <w:r>
              <w:rPr>
                <w:rFonts w:cs="Arial"/>
                <w:color w:val="000000" w:themeColor="text1"/>
                <w14:textFill>
                  <w14:solidFill>
                    <w14:schemeClr w14:val="tx1"/>
                  </w14:solidFill>
                </w14:textFill>
              </w:rPr>
              <w:t xml:space="preserve"> </w:t>
            </w:r>
            <w:r>
              <w:rPr>
                <w:rFonts w:hint="eastAsia" w:cs="Arial"/>
                <w:color w:val="000000" w:themeColor="text1"/>
                <w14:textFill>
                  <w14:solidFill>
                    <w14:schemeClr w14:val="tx1"/>
                  </w14:solidFill>
                </w14:textFill>
              </w:rPr>
              <w:t>DD</w:t>
            </w:r>
          </w:p>
        </w:tc>
        <w:tc>
          <w:tcPr>
            <w:tcW w:w="1188" w:type="dxa"/>
            <w:vAlign w:val="center"/>
          </w:tcPr>
          <w:p w14:paraId="078B664B">
            <w:pPr>
              <w:jc w:val="center"/>
              <w:rPr>
                <w:rFonts w:cs="Arial"/>
                <w:color w:val="000000" w:themeColor="text1"/>
                <w14:textFill>
                  <w14:solidFill>
                    <w14:schemeClr w14:val="tx1"/>
                  </w14:solidFill>
                </w14:textFill>
              </w:rPr>
            </w:pPr>
          </w:p>
        </w:tc>
      </w:tr>
      <w:tr w14:paraId="0FD46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1" w:type="dxa"/>
            <w:vAlign w:val="center"/>
          </w:tcPr>
          <w:p w14:paraId="708C78C4">
            <w:pPr>
              <w:jc w:val="center"/>
              <w:rPr>
                <w:rFonts w:cs="Arial"/>
                <w:color w:val="000000" w:themeColor="text1"/>
                <w14:textFill>
                  <w14:solidFill>
                    <w14:schemeClr w14:val="tx1"/>
                  </w14:solidFill>
                </w14:textFill>
              </w:rPr>
            </w:pPr>
            <w:r>
              <w:rPr>
                <w:rFonts w:hint="eastAsia" w:cs="Arial"/>
                <w:color w:val="000000" w:themeColor="text1"/>
                <w14:textFill>
                  <w14:solidFill>
                    <w14:schemeClr w14:val="tx1"/>
                  </w14:solidFill>
                </w14:textFill>
              </w:rPr>
              <w:t>V1</w:t>
            </w:r>
            <w:r>
              <w:rPr>
                <w:rFonts w:cs="Arial"/>
                <w:color w:val="000000" w:themeColor="text1"/>
                <w14:textFill>
                  <w14:solidFill>
                    <w14:schemeClr w14:val="tx1"/>
                  </w14:solidFill>
                </w14:textFill>
              </w:rPr>
              <w:t>.</w:t>
            </w:r>
            <w:r>
              <w:rPr>
                <w:rFonts w:hint="eastAsia" w:cs="Arial"/>
                <w:color w:val="000000" w:themeColor="text1"/>
                <w14:textFill>
                  <w14:solidFill>
                    <w14:schemeClr w14:val="tx1"/>
                  </w14:solidFill>
                </w14:textFill>
              </w:rPr>
              <w:t>2</w:t>
            </w:r>
          </w:p>
        </w:tc>
        <w:tc>
          <w:tcPr>
            <w:tcW w:w="3872" w:type="dxa"/>
            <w:vAlign w:val="center"/>
          </w:tcPr>
          <w:p w14:paraId="34A05719">
            <w:pPr>
              <w:jc w:val="left"/>
              <w:rPr>
                <w:rFonts w:cs="Arial"/>
                <w:color w:val="000000" w:themeColor="text1"/>
                <w14:textFill>
                  <w14:solidFill>
                    <w14:schemeClr w14:val="tx1"/>
                  </w14:solidFill>
                </w14:textFill>
              </w:rPr>
            </w:pPr>
            <w:r>
              <w:rPr>
                <w:rFonts w:cs="Arial"/>
                <w:color w:val="000000" w:themeColor="text1"/>
                <w14:textFill>
                  <w14:solidFill>
                    <w14:schemeClr w14:val="tx1"/>
                  </w14:solidFill>
                </w14:textFill>
              </w:rPr>
              <w:t>1. Add restart command (- reboot)</w:t>
            </w:r>
          </w:p>
          <w:p w14:paraId="5801E5CC">
            <w:pPr>
              <w:jc w:val="left"/>
              <w:rPr>
                <w:rFonts w:hint="eastAsia" w:cs="Arial"/>
                <w:color w:val="000000" w:themeColor="text1"/>
                <w14:textFill>
                  <w14:solidFill>
                    <w14:schemeClr w14:val="tx1"/>
                  </w14:solidFill>
                </w14:textFill>
              </w:rPr>
            </w:pPr>
            <w:r>
              <w:rPr>
                <w:rFonts w:cs="Arial"/>
                <w:color w:val="000000" w:themeColor="text1"/>
                <w14:textFill>
                  <w14:solidFill>
                    <w14:schemeClr w14:val="tx1"/>
                  </w14:solidFill>
                </w14:textFill>
              </w:rPr>
              <w:t>2. Add user area burning instruction</w:t>
            </w:r>
          </w:p>
        </w:tc>
        <w:tc>
          <w:tcPr>
            <w:tcW w:w="1268" w:type="dxa"/>
            <w:vAlign w:val="center"/>
          </w:tcPr>
          <w:p w14:paraId="5BD9A0D8">
            <w:pPr>
              <w:jc w:val="center"/>
              <w:rPr>
                <w:rFonts w:cs="Arial"/>
                <w:color w:val="000000" w:themeColor="text1"/>
                <w14:textFill>
                  <w14:solidFill>
                    <w14:schemeClr w14:val="tx1"/>
                  </w14:solidFill>
                </w14:textFill>
              </w:rPr>
            </w:pPr>
            <w:r>
              <w:rPr>
                <w:rFonts w:hint="eastAsia" w:cs="Arial"/>
                <w:color w:val="000000" w:themeColor="text1"/>
                <w14:textFill>
                  <w14:solidFill>
                    <w14:schemeClr w14:val="tx1"/>
                  </w14:solidFill>
                </w14:textFill>
              </w:rPr>
              <w:t>2024/08</w:t>
            </w:r>
            <w:r>
              <w:rPr>
                <w:rFonts w:cs="Arial"/>
                <w:color w:val="000000" w:themeColor="text1"/>
                <w14:textFill>
                  <w14:solidFill>
                    <w14:schemeClr w14:val="tx1"/>
                  </w14:solidFill>
                </w14:textFill>
              </w:rPr>
              <w:t>/</w:t>
            </w:r>
            <w:r>
              <w:rPr>
                <w:rFonts w:hint="eastAsia" w:cs="Arial"/>
                <w:color w:val="000000" w:themeColor="text1"/>
                <w14:textFill>
                  <w14:solidFill>
                    <w14:schemeClr w14:val="tx1"/>
                  </w14:solidFill>
                </w14:textFill>
              </w:rPr>
              <w:t>07</w:t>
            </w:r>
          </w:p>
        </w:tc>
        <w:tc>
          <w:tcPr>
            <w:tcW w:w="1237" w:type="dxa"/>
            <w:vAlign w:val="center"/>
          </w:tcPr>
          <w:p w14:paraId="46FC6139">
            <w:pPr>
              <w:jc w:val="center"/>
              <w:rPr>
                <w:rFonts w:cs="Arial"/>
                <w:color w:val="000000" w:themeColor="text1"/>
                <w14:textFill>
                  <w14:solidFill>
                    <w14:schemeClr w14:val="tx1"/>
                  </w14:solidFill>
                </w14:textFill>
              </w:rPr>
            </w:pPr>
            <w:r>
              <w:rPr>
                <w:rFonts w:hint="eastAsia" w:cs="Arial"/>
                <w:color w:val="000000" w:themeColor="text1"/>
                <w14:textFill>
                  <w14:solidFill>
                    <w14:schemeClr w14:val="tx1"/>
                  </w14:solidFill>
                </w14:textFill>
              </w:rPr>
              <w:t>Yuan</w:t>
            </w:r>
            <w:r>
              <w:rPr>
                <w:rFonts w:cs="Arial"/>
                <w:color w:val="000000" w:themeColor="text1"/>
                <w14:textFill>
                  <w14:solidFill>
                    <w14:schemeClr w14:val="tx1"/>
                  </w14:solidFill>
                </w14:textFill>
              </w:rPr>
              <w:t xml:space="preserve"> </w:t>
            </w:r>
            <w:r>
              <w:rPr>
                <w:rFonts w:hint="eastAsia" w:cs="Arial"/>
                <w:color w:val="000000" w:themeColor="text1"/>
                <w14:textFill>
                  <w14:solidFill>
                    <w14:schemeClr w14:val="tx1"/>
                  </w14:solidFill>
                </w14:textFill>
              </w:rPr>
              <w:t>DD</w:t>
            </w:r>
          </w:p>
        </w:tc>
        <w:tc>
          <w:tcPr>
            <w:tcW w:w="1188" w:type="dxa"/>
            <w:vAlign w:val="center"/>
          </w:tcPr>
          <w:p w14:paraId="5B2AB0FB">
            <w:pPr>
              <w:jc w:val="center"/>
              <w:rPr>
                <w:rFonts w:cs="Arial"/>
                <w:color w:val="000000" w:themeColor="text1"/>
                <w14:textFill>
                  <w14:solidFill>
                    <w14:schemeClr w14:val="tx1"/>
                  </w14:solidFill>
                </w14:textFill>
              </w:rPr>
            </w:pPr>
          </w:p>
        </w:tc>
      </w:tr>
      <w:tr w14:paraId="431FB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1" w:type="dxa"/>
            <w:vAlign w:val="center"/>
          </w:tcPr>
          <w:p w14:paraId="0C9F6AE8">
            <w:pPr>
              <w:jc w:val="center"/>
              <w:rPr>
                <w:rFonts w:cs="Arial"/>
                <w:color w:val="000000" w:themeColor="text1"/>
                <w14:textFill>
                  <w14:solidFill>
                    <w14:schemeClr w14:val="tx1"/>
                  </w14:solidFill>
                </w14:textFill>
              </w:rPr>
            </w:pPr>
            <w:r>
              <w:rPr>
                <w:rFonts w:hint="eastAsia" w:cs="Arial"/>
                <w:color w:val="000000" w:themeColor="text1"/>
                <w14:textFill>
                  <w14:solidFill>
                    <w14:schemeClr w14:val="tx1"/>
                  </w14:solidFill>
                </w14:textFill>
              </w:rPr>
              <w:t>V</w:t>
            </w:r>
            <w:r>
              <w:rPr>
                <w:rFonts w:cs="Arial"/>
                <w:color w:val="000000" w:themeColor="text1"/>
                <w14:textFill>
                  <w14:solidFill>
                    <w14:schemeClr w14:val="tx1"/>
                  </w14:solidFill>
                </w14:textFill>
              </w:rPr>
              <w:t>1.3</w:t>
            </w:r>
          </w:p>
        </w:tc>
        <w:tc>
          <w:tcPr>
            <w:tcW w:w="3872" w:type="dxa"/>
            <w:vAlign w:val="center"/>
          </w:tcPr>
          <w:p w14:paraId="5AD4EFA4">
            <w:pPr>
              <w:jc w:val="left"/>
              <w:rPr>
                <w:rFonts w:cs="Arial"/>
                <w:color w:val="000000" w:themeColor="text1"/>
                <w14:textFill>
                  <w14:solidFill>
                    <w14:schemeClr w14:val="tx1"/>
                  </w14:solidFill>
                </w14:textFill>
              </w:rPr>
            </w:pPr>
            <w:r>
              <w:rPr>
                <w:rFonts w:cs="Arial"/>
                <w:color w:val="000000" w:themeColor="text1"/>
                <w14:textFill>
                  <w14:solidFill>
                    <w14:schemeClr w14:val="tx1"/>
                  </w14:solidFill>
                </w14:textFill>
              </w:rPr>
              <w:t>1. Readjust command line instructions</w:t>
            </w:r>
          </w:p>
        </w:tc>
        <w:tc>
          <w:tcPr>
            <w:tcW w:w="1268" w:type="dxa"/>
            <w:vAlign w:val="center"/>
          </w:tcPr>
          <w:p w14:paraId="35FA4A9C">
            <w:pPr>
              <w:jc w:val="center"/>
              <w:rPr>
                <w:rFonts w:cs="Arial"/>
                <w:color w:val="000000" w:themeColor="text1"/>
                <w14:textFill>
                  <w14:solidFill>
                    <w14:schemeClr w14:val="tx1"/>
                  </w14:solidFill>
                </w14:textFill>
              </w:rPr>
            </w:pPr>
            <w:r>
              <w:rPr>
                <w:rFonts w:hint="eastAsia" w:cs="Arial"/>
                <w:color w:val="000000" w:themeColor="text1"/>
                <w14:textFill>
                  <w14:solidFill>
                    <w14:schemeClr w14:val="tx1"/>
                  </w14:solidFill>
                </w14:textFill>
              </w:rPr>
              <w:t>2024/08</w:t>
            </w:r>
            <w:r>
              <w:rPr>
                <w:rFonts w:cs="Arial"/>
                <w:color w:val="000000" w:themeColor="text1"/>
                <w14:textFill>
                  <w14:solidFill>
                    <w14:schemeClr w14:val="tx1"/>
                  </w14:solidFill>
                </w14:textFill>
              </w:rPr>
              <w:t>/</w:t>
            </w:r>
            <w:r>
              <w:rPr>
                <w:rFonts w:hint="eastAsia" w:cs="Arial"/>
                <w:color w:val="000000" w:themeColor="text1"/>
                <w14:textFill>
                  <w14:solidFill>
                    <w14:schemeClr w14:val="tx1"/>
                  </w14:solidFill>
                </w14:textFill>
              </w:rPr>
              <w:t>09</w:t>
            </w:r>
          </w:p>
        </w:tc>
        <w:tc>
          <w:tcPr>
            <w:tcW w:w="1237" w:type="dxa"/>
            <w:vAlign w:val="center"/>
          </w:tcPr>
          <w:p w14:paraId="5E0D08F4">
            <w:pPr>
              <w:jc w:val="center"/>
              <w:rPr>
                <w:rFonts w:cs="Arial"/>
                <w:color w:val="000000" w:themeColor="text1"/>
                <w14:textFill>
                  <w14:solidFill>
                    <w14:schemeClr w14:val="tx1"/>
                  </w14:solidFill>
                </w14:textFill>
              </w:rPr>
            </w:pPr>
            <w:r>
              <w:rPr>
                <w:rFonts w:hint="eastAsia" w:cs="Arial"/>
                <w:color w:val="000000" w:themeColor="text1"/>
                <w14:textFill>
                  <w14:solidFill>
                    <w14:schemeClr w14:val="tx1"/>
                  </w14:solidFill>
                </w14:textFill>
              </w:rPr>
              <w:t>Yuan</w:t>
            </w:r>
            <w:r>
              <w:rPr>
                <w:rFonts w:cs="Arial"/>
                <w:color w:val="000000" w:themeColor="text1"/>
                <w14:textFill>
                  <w14:solidFill>
                    <w14:schemeClr w14:val="tx1"/>
                  </w14:solidFill>
                </w14:textFill>
              </w:rPr>
              <w:t xml:space="preserve"> </w:t>
            </w:r>
            <w:r>
              <w:rPr>
                <w:rFonts w:hint="eastAsia" w:cs="Arial"/>
                <w:color w:val="000000" w:themeColor="text1"/>
                <w14:textFill>
                  <w14:solidFill>
                    <w14:schemeClr w14:val="tx1"/>
                  </w14:solidFill>
                </w14:textFill>
              </w:rPr>
              <w:t>DD</w:t>
            </w:r>
          </w:p>
        </w:tc>
        <w:tc>
          <w:tcPr>
            <w:tcW w:w="1188" w:type="dxa"/>
            <w:vAlign w:val="center"/>
          </w:tcPr>
          <w:p w14:paraId="351D6104">
            <w:pPr>
              <w:jc w:val="center"/>
              <w:rPr>
                <w:rFonts w:cs="Arial"/>
                <w:color w:val="000000" w:themeColor="text1"/>
                <w14:textFill>
                  <w14:solidFill>
                    <w14:schemeClr w14:val="tx1"/>
                  </w14:solidFill>
                </w14:textFill>
              </w:rPr>
            </w:pPr>
          </w:p>
        </w:tc>
      </w:tr>
      <w:tr w14:paraId="43D3C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1" w:type="dxa"/>
            <w:vAlign w:val="center"/>
          </w:tcPr>
          <w:p w14:paraId="355D8431">
            <w:pPr>
              <w:jc w:val="center"/>
              <w:rPr>
                <w:rFonts w:cs="Arial"/>
                <w:color w:val="000000" w:themeColor="text1"/>
                <w14:textFill>
                  <w14:solidFill>
                    <w14:schemeClr w14:val="tx1"/>
                  </w14:solidFill>
                </w14:textFill>
              </w:rPr>
            </w:pPr>
            <w:r>
              <w:rPr>
                <w:rFonts w:hint="eastAsia" w:cs="Arial"/>
                <w:color w:val="000000" w:themeColor="text1"/>
                <w14:textFill>
                  <w14:solidFill>
                    <w14:schemeClr w14:val="tx1"/>
                  </w14:solidFill>
                </w14:textFill>
              </w:rPr>
              <w:t>V</w:t>
            </w:r>
            <w:r>
              <w:rPr>
                <w:rFonts w:cs="Arial"/>
                <w:color w:val="000000" w:themeColor="text1"/>
                <w14:textFill>
                  <w14:solidFill>
                    <w14:schemeClr w14:val="tx1"/>
                  </w14:solidFill>
                </w14:textFill>
              </w:rPr>
              <w:t>1.4</w:t>
            </w:r>
          </w:p>
        </w:tc>
        <w:tc>
          <w:tcPr>
            <w:tcW w:w="3872" w:type="dxa"/>
            <w:vAlign w:val="center"/>
          </w:tcPr>
          <w:p w14:paraId="5FA5263D">
            <w:pPr>
              <w:jc w:val="left"/>
              <w:rPr>
                <w:rFonts w:cs="Arial"/>
                <w:color w:val="000000" w:themeColor="text1"/>
                <w14:textFill>
                  <w14:solidFill>
                    <w14:schemeClr w14:val="tx1"/>
                  </w14:solidFill>
                </w14:textFill>
              </w:rPr>
            </w:pPr>
            <w:r>
              <w:rPr>
                <w:rFonts w:cs="Arial"/>
                <w:color w:val="000000" w:themeColor="text1"/>
                <w14:textFill>
                  <w14:solidFill>
                    <w14:schemeClr w14:val="tx1"/>
                  </w14:solidFill>
                </w14:textFill>
              </w:rPr>
              <w:t>1. Add data reading function</w:t>
            </w:r>
          </w:p>
        </w:tc>
        <w:tc>
          <w:tcPr>
            <w:tcW w:w="1268" w:type="dxa"/>
            <w:vAlign w:val="center"/>
          </w:tcPr>
          <w:p w14:paraId="5DB8D537">
            <w:pPr>
              <w:jc w:val="center"/>
              <w:rPr>
                <w:rFonts w:cs="Arial"/>
                <w:color w:val="000000" w:themeColor="text1"/>
                <w14:textFill>
                  <w14:solidFill>
                    <w14:schemeClr w14:val="tx1"/>
                  </w14:solidFill>
                </w14:textFill>
              </w:rPr>
            </w:pPr>
            <w:r>
              <w:rPr>
                <w:rFonts w:hint="eastAsia" w:cs="Arial"/>
                <w:color w:val="000000" w:themeColor="text1"/>
                <w14:textFill>
                  <w14:solidFill>
                    <w14:schemeClr w14:val="tx1"/>
                  </w14:solidFill>
                </w14:textFill>
              </w:rPr>
              <w:t>2024/08/29</w:t>
            </w:r>
          </w:p>
        </w:tc>
        <w:tc>
          <w:tcPr>
            <w:tcW w:w="1237" w:type="dxa"/>
            <w:vAlign w:val="center"/>
          </w:tcPr>
          <w:p w14:paraId="16D87DC5">
            <w:pPr>
              <w:jc w:val="center"/>
              <w:rPr>
                <w:rFonts w:cs="Arial"/>
                <w:color w:val="000000" w:themeColor="text1"/>
                <w14:textFill>
                  <w14:solidFill>
                    <w14:schemeClr w14:val="tx1"/>
                  </w14:solidFill>
                </w14:textFill>
              </w:rPr>
            </w:pPr>
            <w:r>
              <w:rPr>
                <w:rFonts w:hint="eastAsia" w:cs="Arial"/>
                <w:color w:val="000000" w:themeColor="text1"/>
                <w14:textFill>
                  <w14:solidFill>
                    <w14:schemeClr w14:val="tx1"/>
                  </w14:solidFill>
                </w14:textFill>
              </w:rPr>
              <w:t>Yuan</w:t>
            </w:r>
            <w:r>
              <w:rPr>
                <w:rFonts w:cs="Arial"/>
                <w:color w:val="000000" w:themeColor="text1"/>
                <w14:textFill>
                  <w14:solidFill>
                    <w14:schemeClr w14:val="tx1"/>
                  </w14:solidFill>
                </w14:textFill>
              </w:rPr>
              <w:t xml:space="preserve"> </w:t>
            </w:r>
            <w:r>
              <w:rPr>
                <w:rFonts w:hint="eastAsia" w:cs="Arial"/>
                <w:color w:val="000000" w:themeColor="text1"/>
                <w14:textFill>
                  <w14:solidFill>
                    <w14:schemeClr w14:val="tx1"/>
                  </w14:solidFill>
                </w14:textFill>
              </w:rPr>
              <w:t>DD</w:t>
            </w:r>
          </w:p>
        </w:tc>
        <w:tc>
          <w:tcPr>
            <w:tcW w:w="1188" w:type="dxa"/>
            <w:vAlign w:val="center"/>
          </w:tcPr>
          <w:p w14:paraId="0A5D996E">
            <w:pPr>
              <w:jc w:val="center"/>
              <w:rPr>
                <w:rFonts w:cs="Arial"/>
                <w:color w:val="000000" w:themeColor="text1"/>
                <w14:textFill>
                  <w14:solidFill>
                    <w14:schemeClr w14:val="tx1"/>
                  </w14:solidFill>
                </w14:textFill>
              </w:rPr>
            </w:pPr>
          </w:p>
        </w:tc>
      </w:tr>
      <w:tr w14:paraId="65E37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1" w:type="dxa"/>
            <w:vAlign w:val="center"/>
          </w:tcPr>
          <w:p w14:paraId="7D15FD86">
            <w:pPr>
              <w:jc w:val="center"/>
              <w:rPr>
                <w:rFonts w:hint="eastAsia" w:cs="Arial"/>
                <w:color w:val="000000" w:themeColor="text1"/>
                <w14:textFill>
                  <w14:solidFill>
                    <w14:schemeClr w14:val="tx1"/>
                  </w14:solidFill>
                </w14:textFill>
              </w:rPr>
            </w:pPr>
            <w:r>
              <w:rPr>
                <w:rFonts w:hint="eastAsia" w:cs="Arial"/>
                <w:color w:val="000000" w:themeColor="text1"/>
                <w14:textFill>
                  <w14:solidFill>
                    <w14:schemeClr w14:val="tx1"/>
                  </w14:solidFill>
                </w14:textFill>
              </w:rPr>
              <w:t>V</w:t>
            </w:r>
            <w:r>
              <w:rPr>
                <w:rFonts w:cs="Arial"/>
                <w:color w:val="000000" w:themeColor="text1"/>
                <w14:textFill>
                  <w14:solidFill>
                    <w14:schemeClr w14:val="tx1"/>
                  </w14:solidFill>
                </w14:textFill>
              </w:rPr>
              <w:t>1.5</w:t>
            </w:r>
          </w:p>
        </w:tc>
        <w:tc>
          <w:tcPr>
            <w:tcW w:w="3872" w:type="dxa"/>
            <w:vAlign w:val="center"/>
          </w:tcPr>
          <w:p w14:paraId="4F0E36A7">
            <w:pPr>
              <w:pStyle w:val="34"/>
              <w:numPr>
                <w:ilvl w:val="0"/>
                <w:numId w:val="4"/>
              </w:numPr>
              <w:jc w:val="left"/>
              <w:rPr>
                <w:rFonts w:cs="Arial"/>
                <w:color w:val="000000" w:themeColor="text1"/>
                <w14:textFill>
                  <w14:solidFill>
                    <w14:schemeClr w14:val="tx1"/>
                  </w14:solidFill>
                </w14:textFill>
              </w:rPr>
            </w:pPr>
            <w:r>
              <w:rPr>
                <w:rFonts w:cs="Arial"/>
                <w:color w:val="000000" w:themeColor="text1"/>
                <w14:textFill>
                  <w14:solidFill>
                    <w14:schemeClr w14:val="tx1"/>
                  </w14:solidFill>
                </w14:textFill>
              </w:rPr>
              <w:t>Add the get ID command (- info)</w:t>
            </w:r>
          </w:p>
          <w:p w14:paraId="4FABF14B">
            <w:pPr>
              <w:pStyle w:val="34"/>
              <w:numPr>
                <w:ilvl w:val="0"/>
                <w:numId w:val="4"/>
              </w:numPr>
              <w:jc w:val="left"/>
              <w:rPr>
                <w:rFonts w:cs="Arial"/>
                <w:color w:val="000000" w:themeColor="text1"/>
                <w14:textFill>
                  <w14:solidFill>
                    <w14:schemeClr w14:val="tx1"/>
                  </w14:solidFill>
                </w14:textFill>
              </w:rPr>
            </w:pPr>
            <w:r>
              <w:rPr>
                <w:rFonts w:cs="Arial"/>
                <w:color w:val="000000" w:themeColor="text1"/>
                <w14:textFill>
                  <w14:solidFill>
                    <w14:schemeClr w14:val="tx1"/>
                  </w14:solidFill>
                </w14:textFill>
              </w:rPr>
              <w:t>The -cfgfile command supports download *.bin files</w:t>
            </w:r>
          </w:p>
        </w:tc>
        <w:tc>
          <w:tcPr>
            <w:tcW w:w="1268" w:type="dxa"/>
            <w:vAlign w:val="center"/>
          </w:tcPr>
          <w:p w14:paraId="1254AE94">
            <w:pPr>
              <w:jc w:val="center"/>
              <w:rPr>
                <w:rFonts w:hint="eastAsia" w:cs="Arial"/>
                <w:color w:val="000000" w:themeColor="text1"/>
                <w14:textFill>
                  <w14:solidFill>
                    <w14:schemeClr w14:val="tx1"/>
                  </w14:solidFill>
                </w14:textFill>
              </w:rPr>
            </w:pPr>
            <w:r>
              <w:rPr>
                <w:rFonts w:hint="eastAsia" w:cs="Arial"/>
                <w:color w:val="000000" w:themeColor="text1"/>
                <w14:textFill>
                  <w14:solidFill>
                    <w14:schemeClr w14:val="tx1"/>
                  </w14:solidFill>
                </w14:textFill>
              </w:rPr>
              <w:t>202</w:t>
            </w:r>
            <w:r>
              <w:rPr>
                <w:rFonts w:cs="Arial"/>
                <w:color w:val="000000" w:themeColor="text1"/>
                <w14:textFill>
                  <w14:solidFill>
                    <w14:schemeClr w14:val="tx1"/>
                  </w14:solidFill>
                </w14:textFill>
              </w:rPr>
              <w:t>5</w:t>
            </w:r>
            <w:r>
              <w:rPr>
                <w:rFonts w:hint="eastAsia" w:cs="Arial"/>
                <w:color w:val="000000" w:themeColor="text1"/>
                <w14:textFill>
                  <w14:solidFill>
                    <w14:schemeClr w14:val="tx1"/>
                  </w14:solidFill>
                </w14:textFill>
              </w:rPr>
              <w:t>/</w:t>
            </w:r>
            <w:r>
              <w:rPr>
                <w:rFonts w:cs="Arial"/>
                <w:color w:val="000000" w:themeColor="text1"/>
                <w14:textFill>
                  <w14:solidFill>
                    <w14:schemeClr w14:val="tx1"/>
                  </w14:solidFill>
                </w14:textFill>
              </w:rPr>
              <w:t>02</w:t>
            </w:r>
            <w:r>
              <w:rPr>
                <w:rFonts w:hint="eastAsia" w:cs="Arial"/>
                <w:color w:val="000000" w:themeColor="text1"/>
                <w14:textFill>
                  <w14:solidFill>
                    <w14:schemeClr w14:val="tx1"/>
                  </w14:solidFill>
                </w14:textFill>
              </w:rPr>
              <w:t>/</w:t>
            </w:r>
            <w:r>
              <w:rPr>
                <w:rFonts w:cs="Arial"/>
                <w:color w:val="000000" w:themeColor="text1"/>
                <w14:textFill>
                  <w14:solidFill>
                    <w14:schemeClr w14:val="tx1"/>
                  </w14:solidFill>
                </w14:textFill>
              </w:rPr>
              <w:t>05</w:t>
            </w:r>
          </w:p>
        </w:tc>
        <w:tc>
          <w:tcPr>
            <w:tcW w:w="1237" w:type="dxa"/>
            <w:vAlign w:val="center"/>
          </w:tcPr>
          <w:p w14:paraId="55BA1F8F">
            <w:pPr>
              <w:jc w:val="center"/>
              <w:rPr>
                <w:rFonts w:hint="eastAsia" w:cs="Arial"/>
                <w:color w:val="000000" w:themeColor="text1"/>
                <w14:textFill>
                  <w14:solidFill>
                    <w14:schemeClr w14:val="tx1"/>
                  </w14:solidFill>
                </w14:textFill>
              </w:rPr>
            </w:pPr>
            <w:r>
              <w:rPr>
                <w:rFonts w:hint="eastAsia" w:cs="Arial"/>
                <w:color w:val="000000" w:themeColor="text1"/>
                <w14:textFill>
                  <w14:solidFill>
                    <w14:schemeClr w14:val="tx1"/>
                  </w14:solidFill>
                </w14:textFill>
              </w:rPr>
              <w:t>Yuan</w:t>
            </w:r>
            <w:r>
              <w:rPr>
                <w:rFonts w:cs="Arial"/>
                <w:color w:val="000000" w:themeColor="text1"/>
                <w14:textFill>
                  <w14:solidFill>
                    <w14:schemeClr w14:val="tx1"/>
                  </w14:solidFill>
                </w14:textFill>
              </w:rPr>
              <w:t xml:space="preserve"> </w:t>
            </w:r>
            <w:r>
              <w:rPr>
                <w:rFonts w:hint="eastAsia" w:cs="Arial"/>
                <w:color w:val="000000" w:themeColor="text1"/>
                <w14:textFill>
                  <w14:solidFill>
                    <w14:schemeClr w14:val="tx1"/>
                  </w14:solidFill>
                </w14:textFill>
              </w:rPr>
              <w:t>DD</w:t>
            </w:r>
          </w:p>
        </w:tc>
        <w:tc>
          <w:tcPr>
            <w:tcW w:w="1188" w:type="dxa"/>
            <w:vAlign w:val="center"/>
          </w:tcPr>
          <w:p w14:paraId="605988D7">
            <w:pPr>
              <w:jc w:val="center"/>
              <w:rPr>
                <w:rFonts w:cs="Arial"/>
                <w:color w:val="000000" w:themeColor="text1"/>
                <w14:textFill>
                  <w14:solidFill>
                    <w14:schemeClr w14:val="tx1"/>
                  </w14:solidFill>
                </w14:textFill>
              </w:rPr>
            </w:pPr>
          </w:p>
        </w:tc>
      </w:tr>
    </w:tbl>
    <w:p w14:paraId="63AEF545">
      <w:pPr>
        <w:rPr>
          <w:color w:val="000000" w:themeColor="text1"/>
          <w14:textFill>
            <w14:solidFill>
              <w14:schemeClr w14:val="tx1"/>
            </w14:solidFill>
          </w14:textFill>
        </w:rPr>
      </w:pPr>
      <w:r>
        <w:rPr>
          <w:color w:val="000000" w:themeColor="text1"/>
          <w14:textFill>
            <w14:solidFill>
              <w14:schemeClr w14:val="tx1"/>
            </w14:solidFill>
          </w14:textFill>
        </w:rPr>
        <w:br w:type="page"/>
      </w:r>
    </w:p>
    <w:bookmarkEnd w:id="7"/>
    <w:bookmarkEnd w:id="8"/>
    <w:bookmarkEnd w:id="9"/>
    <w:bookmarkEnd w:id="10"/>
    <w:bookmarkEnd w:id="11"/>
    <w:bookmarkEnd w:id="12"/>
    <w:p w14:paraId="4A044D1B">
      <w:pPr>
        <w:pStyle w:val="2"/>
        <w:spacing w:line="240" w:lineRule="auto"/>
        <w:ind w:left="431" w:hanging="431"/>
        <w:rPr>
          <w:color w:val="000000" w:themeColor="text1"/>
          <w14:textFill>
            <w14:solidFill>
              <w14:schemeClr w14:val="tx1"/>
            </w14:solidFill>
          </w14:textFill>
        </w:rPr>
      </w:pPr>
      <w:bookmarkStart w:id="13" w:name="_Toc189667728"/>
      <w:bookmarkStart w:id="14" w:name="_Toc1301"/>
      <w:bookmarkStart w:id="15" w:name="_Toc14030"/>
      <w:bookmarkStart w:id="16" w:name="_Toc25317"/>
      <w:bookmarkStart w:id="17" w:name="_Toc28836"/>
      <w:bookmarkStart w:id="18" w:name="_Toc12432"/>
      <w:r>
        <w:rPr>
          <w:rFonts w:hint="eastAsia"/>
          <w:color w:val="000000" w:themeColor="text1"/>
          <w14:textFill>
            <w14:solidFill>
              <w14:schemeClr w14:val="tx1"/>
            </w14:solidFill>
          </w14:textFill>
        </w:rPr>
        <w:t>Comman</w:t>
      </w:r>
      <w:r>
        <w:rPr>
          <w:color w:val="000000" w:themeColor="text1"/>
          <w14:textFill>
            <w14:solidFill>
              <w14:schemeClr w14:val="tx1"/>
            </w14:solidFill>
          </w14:textFill>
        </w:rPr>
        <w:t xml:space="preserve">d line </w:t>
      </w:r>
      <w:r>
        <w:rPr>
          <w:rFonts w:hint="eastAsia"/>
          <w:color w:val="000000" w:themeColor="text1"/>
          <w14:textFill>
            <w14:solidFill>
              <w14:schemeClr w14:val="tx1"/>
            </w14:solidFill>
          </w14:textFill>
        </w:rPr>
        <w:t>t</w:t>
      </w:r>
      <w:r>
        <w:rPr>
          <w:color w:val="000000" w:themeColor="text1"/>
          <w14:textFill>
            <w14:solidFill>
              <w14:schemeClr w14:val="tx1"/>
            </w14:solidFill>
          </w14:textFill>
        </w:rPr>
        <w:t>ool</w:t>
      </w:r>
      <w:bookmarkEnd w:id="13"/>
    </w:p>
    <w:p w14:paraId="135E7343">
      <w:r>
        <w:t>BleIspCmdTool.exe is a command-line tool developed in the C # language and runs in the Windows environment. Holding baud rates [9600, 921600].</w:t>
      </w:r>
    </w:p>
    <w:p w14:paraId="3633FC58">
      <w:pPr>
        <w:pStyle w:val="3"/>
        <w:rPr>
          <w:color w:val="000000" w:themeColor="text1"/>
          <w14:textFill>
            <w14:solidFill>
              <w14:schemeClr w14:val="tx1"/>
            </w14:solidFill>
          </w14:textFill>
        </w:rPr>
      </w:pPr>
      <w:bookmarkStart w:id="19" w:name="_Toc189667729"/>
      <w:r>
        <w:rPr>
          <w:rFonts w:hint="eastAsia"/>
          <w:color w:val="000000" w:themeColor="text1"/>
          <w14:textFill>
            <w14:solidFill>
              <w14:schemeClr w14:val="tx1"/>
            </w14:solidFill>
          </w14:textFill>
        </w:rPr>
        <w:t>C</w:t>
      </w:r>
      <w:r>
        <w:rPr>
          <w:color w:val="000000" w:themeColor="text1"/>
          <w14:textFill>
            <w14:solidFill>
              <w14:schemeClr w14:val="tx1"/>
            </w14:solidFill>
          </w14:textFill>
        </w:rPr>
        <w:t>ommands</w:t>
      </w:r>
      <w:bookmarkEnd w:id="19"/>
    </w:p>
    <w:tbl>
      <w:tblPr>
        <w:tblStyle w:val="27"/>
        <w:tblW w:w="845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0"/>
        <w:gridCol w:w="3879"/>
        <w:gridCol w:w="2594"/>
      </w:tblGrid>
      <w:tr w14:paraId="460A5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tcPr>
          <w:p w14:paraId="2D0D8C22">
            <w:pPr>
              <w:jc w:val="center"/>
            </w:pPr>
            <w:r>
              <w:t>Command</w:t>
            </w:r>
          </w:p>
          <w:p w14:paraId="51E7F1F5">
            <w:pPr>
              <w:jc w:val="center"/>
            </w:pPr>
            <w:r>
              <w:t>(case insensitive)</w:t>
            </w:r>
          </w:p>
        </w:tc>
        <w:tc>
          <w:tcPr>
            <w:tcW w:w="3879" w:type="dxa"/>
          </w:tcPr>
          <w:p w14:paraId="4A3A3332">
            <w:pPr>
              <w:jc w:val="center"/>
            </w:pPr>
            <w:r>
              <w:t>Example</w:t>
            </w:r>
          </w:p>
        </w:tc>
        <w:tc>
          <w:tcPr>
            <w:tcW w:w="2594" w:type="dxa"/>
          </w:tcPr>
          <w:p w14:paraId="0B4D8E8E">
            <w:pPr>
              <w:widowControl/>
              <w:jc w:val="center"/>
              <w:rPr>
                <w:rFonts w:ascii="宋体" w:hAnsi="宋体" w:eastAsia="宋体" w:cs="宋体"/>
                <w:kern w:val="0"/>
                <w:sz w:val="24"/>
              </w:rPr>
            </w:pPr>
            <w:r>
              <w:rPr>
                <w:rStyle w:val="37"/>
              </w:rPr>
              <w:t>Description</w:t>
            </w:r>
          </w:p>
          <w:p w14:paraId="35CAF449">
            <w:pPr>
              <w:jc w:val="center"/>
            </w:pPr>
          </w:p>
        </w:tc>
      </w:tr>
      <w:tr w14:paraId="4B115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tcPr>
          <w:p w14:paraId="159DDA9C">
            <w:pPr>
              <w:jc w:val="left"/>
            </w:pPr>
            <w:r>
              <w:t xml:space="preserve">-h | -help            </w:t>
            </w:r>
          </w:p>
        </w:tc>
        <w:tc>
          <w:tcPr>
            <w:tcW w:w="3879" w:type="dxa"/>
          </w:tcPr>
          <w:p w14:paraId="63D85834">
            <w:pPr>
              <w:jc w:val="left"/>
            </w:pPr>
            <w:r>
              <w:t xml:space="preserve">-h                     </w:t>
            </w:r>
          </w:p>
        </w:tc>
        <w:tc>
          <w:tcPr>
            <w:tcW w:w="2594" w:type="dxa"/>
          </w:tcPr>
          <w:p w14:paraId="7DBCB24E">
            <w:pPr>
              <w:jc w:val="left"/>
            </w:pPr>
            <w:r>
              <w:t>View command line and usage</w:t>
            </w:r>
          </w:p>
        </w:tc>
      </w:tr>
      <w:tr w14:paraId="43D60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tcPr>
          <w:p w14:paraId="745DCB5B">
            <w:pPr>
              <w:jc w:val="left"/>
            </w:pPr>
            <w:r>
              <w:t xml:space="preserve">-v | -version         </w:t>
            </w:r>
          </w:p>
        </w:tc>
        <w:tc>
          <w:tcPr>
            <w:tcW w:w="3879" w:type="dxa"/>
          </w:tcPr>
          <w:p w14:paraId="4D4F5D64">
            <w:pPr>
              <w:jc w:val="left"/>
            </w:pPr>
            <w:r>
              <w:t xml:space="preserve">-v                     </w:t>
            </w:r>
          </w:p>
        </w:tc>
        <w:tc>
          <w:tcPr>
            <w:tcW w:w="2594" w:type="dxa"/>
          </w:tcPr>
          <w:p w14:paraId="78BE9E91">
            <w:pPr>
              <w:jc w:val="left"/>
            </w:pPr>
            <w:r>
              <w:t>Software version</w:t>
            </w:r>
          </w:p>
        </w:tc>
      </w:tr>
      <w:tr w14:paraId="1534F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tcPr>
          <w:p w14:paraId="01B630F4">
            <w:pPr>
              <w:jc w:val="left"/>
            </w:pPr>
            <w:r>
              <w:t xml:space="preserve">-s | -serial          </w:t>
            </w:r>
          </w:p>
        </w:tc>
        <w:tc>
          <w:tcPr>
            <w:tcW w:w="3879" w:type="dxa"/>
          </w:tcPr>
          <w:p w14:paraId="45809F5D">
            <w:pPr>
              <w:jc w:val="left"/>
            </w:pPr>
            <w:r>
              <w:t>-s COM5</w:t>
            </w:r>
          </w:p>
        </w:tc>
        <w:tc>
          <w:tcPr>
            <w:tcW w:w="2594" w:type="dxa"/>
          </w:tcPr>
          <w:p w14:paraId="726E86C4">
            <w:pPr>
              <w:jc w:val="left"/>
            </w:pPr>
            <w:r>
              <w:t>Specific serial port [COM5]</w:t>
            </w:r>
          </w:p>
        </w:tc>
      </w:tr>
      <w:tr w14:paraId="67723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tcPr>
          <w:p w14:paraId="2D22799E">
            <w:pPr>
              <w:jc w:val="left"/>
            </w:pPr>
            <w:r>
              <w:t xml:space="preserve">-b | -baudrate        </w:t>
            </w:r>
          </w:p>
        </w:tc>
        <w:tc>
          <w:tcPr>
            <w:tcW w:w="3879" w:type="dxa"/>
          </w:tcPr>
          <w:p w14:paraId="1EA07C9D">
            <w:pPr>
              <w:jc w:val="left"/>
            </w:pPr>
            <w:r>
              <w:t xml:space="preserve">-b 115200              </w:t>
            </w:r>
          </w:p>
        </w:tc>
        <w:tc>
          <w:tcPr>
            <w:tcW w:w="2594" w:type="dxa"/>
          </w:tcPr>
          <w:p w14:paraId="0DD96130">
            <w:pPr>
              <w:jc w:val="left"/>
            </w:pPr>
            <w:r>
              <w:t>Specific baudrate [115200]</w:t>
            </w:r>
          </w:p>
        </w:tc>
      </w:tr>
      <w:tr w14:paraId="6C358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tcPr>
          <w:p w14:paraId="3E3F922D">
            <w:pPr>
              <w:jc w:val="left"/>
            </w:pPr>
            <w:r>
              <w:t xml:space="preserve">-j | -jtag            </w:t>
            </w:r>
          </w:p>
        </w:tc>
        <w:tc>
          <w:tcPr>
            <w:tcW w:w="3879" w:type="dxa"/>
          </w:tcPr>
          <w:p w14:paraId="27D79B85">
            <w:pPr>
              <w:jc w:val="left"/>
            </w:pPr>
            <w:r>
              <w:t xml:space="preserve">-jtag                  </w:t>
            </w:r>
          </w:p>
        </w:tc>
        <w:tc>
          <w:tcPr>
            <w:tcW w:w="2594" w:type="dxa"/>
          </w:tcPr>
          <w:p w14:paraId="1576089F">
            <w:pPr>
              <w:jc w:val="left"/>
            </w:pPr>
            <w:r>
              <w:t>Disable JTAG and SWD</w:t>
            </w:r>
          </w:p>
        </w:tc>
      </w:tr>
      <w:tr w14:paraId="6AA87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tcPr>
          <w:p w14:paraId="5C21047D">
            <w:pPr>
              <w:jc w:val="left"/>
            </w:pPr>
            <w:r>
              <w:t xml:space="preserve">-e | -erase           </w:t>
            </w:r>
          </w:p>
        </w:tc>
        <w:tc>
          <w:tcPr>
            <w:tcW w:w="3879" w:type="dxa"/>
          </w:tcPr>
          <w:p w14:paraId="79B6281E">
            <w:pPr>
              <w:jc w:val="left"/>
            </w:pPr>
            <w:r>
              <w:t xml:space="preserve">-erase                 </w:t>
            </w:r>
          </w:p>
        </w:tc>
        <w:tc>
          <w:tcPr>
            <w:tcW w:w="2594" w:type="dxa"/>
          </w:tcPr>
          <w:p w14:paraId="5C2DF8A3">
            <w:pPr>
              <w:jc w:val="left"/>
            </w:pPr>
            <w:r>
              <w:t>Erase Internal Flash (excluding FT)</w:t>
            </w:r>
          </w:p>
        </w:tc>
      </w:tr>
      <w:tr w14:paraId="6704D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tcPr>
          <w:p w14:paraId="5C8C3D21">
            <w:pPr>
              <w:jc w:val="left"/>
            </w:pPr>
            <w:r>
              <w:t xml:space="preserve">-i | -info            </w:t>
            </w:r>
          </w:p>
        </w:tc>
        <w:tc>
          <w:tcPr>
            <w:tcW w:w="3879" w:type="dxa"/>
          </w:tcPr>
          <w:p w14:paraId="0B120BC2">
            <w:pPr>
              <w:jc w:val="left"/>
            </w:pPr>
            <w:r>
              <w:t xml:space="preserve">-info                  </w:t>
            </w:r>
          </w:p>
        </w:tc>
        <w:tc>
          <w:tcPr>
            <w:tcW w:w="2594" w:type="dxa"/>
          </w:tcPr>
          <w:p w14:paraId="4E59D31D">
            <w:pPr>
              <w:jc w:val="left"/>
            </w:pPr>
            <w:r>
              <w:t>Get chip info</w:t>
            </w:r>
          </w:p>
        </w:tc>
      </w:tr>
      <w:tr w14:paraId="4C9F8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tcPr>
          <w:p w14:paraId="09600A89">
            <w:pPr>
              <w:jc w:val="left"/>
            </w:pPr>
            <w:r>
              <w:t>-rop</w:t>
            </w:r>
          </w:p>
        </w:tc>
        <w:tc>
          <w:tcPr>
            <w:tcW w:w="3879" w:type="dxa"/>
          </w:tcPr>
          <w:p w14:paraId="4480D454">
            <w:pPr>
              <w:jc w:val="left"/>
            </w:pPr>
            <w:r>
              <w:t>-rop</w:t>
            </w:r>
          </w:p>
        </w:tc>
        <w:tc>
          <w:tcPr>
            <w:tcW w:w="2594" w:type="dxa"/>
          </w:tcPr>
          <w:p w14:paraId="1D5E7AF3">
            <w:pPr>
              <w:jc w:val="left"/>
            </w:pPr>
            <w:r>
              <w:t>Read Protect</w:t>
            </w:r>
          </w:p>
        </w:tc>
      </w:tr>
      <w:tr w14:paraId="106D8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tcPr>
          <w:p w14:paraId="7F418104">
            <w:pPr>
              <w:jc w:val="left"/>
            </w:pPr>
            <w:r>
              <w:t>-swboot</w:t>
            </w:r>
          </w:p>
        </w:tc>
        <w:tc>
          <w:tcPr>
            <w:tcW w:w="3879" w:type="dxa"/>
          </w:tcPr>
          <w:p w14:paraId="0EFF6E3B">
            <w:pPr>
              <w:jc w:val="left"/>
            </w:pPr>
            <w:r>
              <w:t>-swboot</w:t>
            </w:r>
          </w:p>
        </w:tc>
        <w:tc>
          <w:tcPr>
            <w:tcW w:w="2594" w:type="dxa"/>
          </w:tcPr>
          <w:p w14:paraId="78347B5D">
            <w:pPr>
              <w:jc w:val="left"/>
            </w:pPr>
            <w:r>
              <w:t>Software Boot</w:t>
            </w:r>
          </w:p>
        </w:tc>
      </w:tr>
      <w:tr w14:paraId="534DC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tcPr>
          <w:p w14:paraId="158200DD">
            <w:pPr>
              <w:jc w:val="left"/>
            </w:pPr>
            <w:r>
              <w:t>-reboot</w:t>
            </w:r>
          </w:p>
        </w:tc>
        <w:tc>
          <w:tcPr>
            <w:tcW w:w="3879" w:type="dxa"/>
          </w:tcPr>
          <w:p w14:paraId="3767DC8D">
            <w:pPr>
              <w:jc w:val="left"/>
            </w:pPr>
            <w:r>
              <w:t>-reboot</w:t>
            </w:r>
          </w:p>
        </w:tc>
        <w:tc>
          <w:tcPr>
            <w:tcW w:w="2594" w:type="dxa"/>
          </w:tcPr>
          <w:p w14:paraId="2684E4E4">
            <w:pPr>
              <w:jc w:val="left"/>
            </w:pPr>
            <w:r>
              <w:t>App Reboot</w:t>
            </w:r>
          </w:p>
        </w:tc>
      </w:tr>
      <w:tr w14:paraId="37A65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tcPr>
          <w:p w14:paraId="63B36144">
            <w:pPr>
              <w:jc w:val="left"/>
            </w:pPr>
            <w:r>
              <w:t xml:space="preserve">-appfile              </w:t>
            </w:r>
          </w:p>
        </w:tc>
        <w:tc>
          <w:tcPr>
            <w:tcW w:w="3879" w:type="dxa"/>
          </w:tcPr>
          <w:p w14:paraId="73A74BE3">
            <w:pPr>
              <w:jc w:val="left"/>
            </w:pPr>
            <w:r>
              <w:t xml:space="preserve">-appfile .\APP.bin     </w:t>
            </w:r>
          </w:p>
        </w:tc>
        <w:tc>
          <w:tcPr>
            <w:tcW w:w="2594" w:type="dxa"/>
          </w:tcPr>
          <w:p w14:paraId="741729AA">
            <w:pPr>
              <w:jc w:val="left"/>
            </w:pPr>
            <w:r>
              <w:t>APP file path (default: .\APP.bin)</w:t>
            </w:r>
          </w:p>
        </w:tc>
      </w:tr>
      <w:tr w14:paraId="3680E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tcPr>
          <w:p w14:paraId="03316528">
            <w:pPr>
              <w:jc w:val="left"/>
            </w:pPr>
            <w:r>
              <w:t>-</w:t>
            </w:r>
            <w:r>
              <w:rPr>
                <w:rFonts w:hint="eastAsia"/>
              </w:rPr>
              <w:t>user</w:t>
            </w:r>
            <w:r>
              <w:t xml:space="preserve">file             </w:t>
            </w:r>
          </w:p>
        </w:tc>
        <w:tc>
          <w:tcPr>
            <w:tcW w:w="3879" w:type="dxa"/>
          </w:tcPr>
          <w:p w14:paraId="19024F74">
            <w:pPr>
              <w:jc w:val="left"/>
            </w:pPr>
            <w:r>
              <w:t>-</w:t>
            </w:r>
            <w:r>
              <w:rPr>
                <w:rFonts w:hint="eastAsia"/>
              </w:rPr>
              <w:t>user</w:t>
            </w:r>
            <w:r>
              <w:t>file .\</w:t>
            </w:r>
            <w:r>
              <w:rPr>
                <w:rFonts w:hint="eastAsia"/>
              </w:rPr>
              <w:t>USER</w:t>
            </w:r>
            <w:r>
              <w:t xml:space="preserve">.bin   </w:t>
            </w:r>
          </w:p>
        </w:tc>
        <w:tc>
          <w:tcPr>
            <w:tcW w:w="2594" w:type="dxa"/>
          </w:tcPr>
          <w:p w14:paraId="08AED729">
            <w:pPr>
              <w:jc w:val="left"/>
            </w:pPr>
            <w:r>
              <w:rPr>
                <w:rFonts w:hint="eastAsia"/>
              </w:rPr>
              <w:t>USER</w:t>
            </w:r>
            <w:r>
              <w:t xml:space="preserve"> file path (default: .\USER.bin)</w:t>
            </w:r>
          </w:p>
        </w:tc>
      </w:tr>
      <w:tr w14:paraId="0C44B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Merge w:val="restart"/>
          </w:tcPr>
          <w:p w14:paraId="09DD6E05">
            <w:pPr>
              <w:jc w:val="left"/>
            </w:pPr>
            <w:r>
              <w:t xml:space="preserve">-cfgfile              </w:t>
            </w:r>
          </w:p>
        </w:tc>
        <w:tc>
          <w:tcPr>
            <w:tcW w:w="3879" w:type="dxa"/>
          </w:tcPr>
          <w:p w14:paraId="0ED25A76">
            <w:pPr>
              <w:jc w:val="left"/>
            </w:pPr>
            <w:r>
              <w:t xml:space="preserve">-cfgfile .\configInfo.cfg     </w:t>
            </w:r>
          </w:p>
        </w:tc>
        <w:tc>
          <w:tcPr>
            <w:tcW w:w="2594" w:type="dxa"/>
          </w:tcPr>
          <w:p w14:paraId="36E50D86">
            <w:pPr>
              <w:jc w:val="left"/>
            </w:pPr>
            <w:r>
              <w:t>CFG file path (default: .\configInfo.cfg)</w:t>
            </w:r>
          </w:p>
        </w:tc>
      </w:tr>
      <w:tr w14:paraId="2F744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Merge w:val="continue"/>
          </w:tcPr>
          <w:p w14:paraId="457D0598">
            <w:pPr>
              <w:jc w:val="left"/>
            </w:pPr>
          </w:p>
        </w:tc>
        <w:tc>
          <w:tcPr>
            <w:tcW w:w="3879" w:type="dxa"/>
          </w:tcPr>
          <w:p w14:paraId="684C7FFE">
            <w:pPr>
              <w:jc w:val="left"/>
            </w:pPr>
            <w:r>
              <w:t xml:space="preserve">-cfgfile .\6626_CFG.bin     </w:t>
            </w:r>
          </w:p>
        </w:tc>
        <w:tc>
          <w:tcPr>
            <w:tcW w:w="2594" w:type="dxa"/>
          </w:tcPr>
          <w:p w14:paraId="59D730B4">
            <w:pPr>
              <w:jc w:val="left"/>
            </w:pPr>
            <w:r>
              <w:t>CFG file path (default: .\6626_CFG.bin)</w:t>
            </w:r>
          </w:p>
        </w:tc>
      </w:tr>
      <w:tr w14:paraId="59D6A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tcPr>
          <w:p w14:paraId="4256D9EB">
            <w:pPr>
              <w:jc w:val="left"/>
            </w:pPr>
            <w:r>
              <w:t>-otpefusefile</w:t>
            </w:r>
          </w:p>
        </w:tc>
        <w:tc>
          <w:tcPr>
            <w:tcW w:w="3879" w:type="dxa"/>
          </w:tcPr>
          <w:p w14:paraId="18F2DEDF">
            <w:pPr>
              <w:jc w:val="left"/>
            </w:pPr>
            <w:r>
              <w:t>-otpefusefile .\otpefuse.bin</w:t>
            </w:r>
          </w:p>
        </w:tc>
        <w:tc>
          <w:tcPr>
            <w:tcW w:w="2594" w:type="dxa"/>
          </w:tcPr>
          <w:p w14:paraId="385CC3F7">
            <w:pPr>
              <w:jc w:val="left"/>
            </w:pPr>
            <w:r>
              <w:t>OTP or Efuse file path (default: .\otpefuse.bin)</w:t>
            </w:r>
          </w:p>
        </w:tc>
      </w:tr>
      <w:tr w14:paraId="3794D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tcPr>
          <w:p w14:paraId="029BBA8C">
            <w:pPr>
              <w:jc w:val="left"/>
            </w:pPr>
            <w:r>
              <w:t xml:space="preserve">-appaddress </w:t>
            </w:r>
          </w:p>
        </w:tc>
        <w:tc>
          <w:tcPr>
            <w:tcW w:w="3879" w:type="dxa"/>
          </w:tcPr>
          <w:p w14:paraId="2B5045CE">
            <w:pPr>
              <w:jc w:val="left"/>
            </w:pPr>
            <w:r>
              <w:t xml:space="preserve">-appaddress 0 </w:t>
            </w:r>
          </w:p>
        </w:tc>
        <w:tc>
          <w:tcPr>
            <w:tcW w:w="2594" w:type="dxa"/>
          </w:tcPr>
          <w:p w14:paraId="4192CB7A">
            <w:pPr>
              <w:jc w:val="left"/>
            </w:pPr>
            <w:r>
              <w:t>APP file address (default: 0)</w:t>
            </w:r>
          </w:p>
        </w:tc>
      </w:tr>
      <w:tr w14:paraId="1B6A4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tcPr>
          <w:p w14:paraId="64190460">
            <w:pPr>
              <w:jc w:val="left"/>
            </w:pPr>
            <w:r>
              <w:t>-useraddress</w:t>
            </w:r>
          </w:p>
        </w:tc>
        <w:tc>
          <w:tcPr>
            <w:tcW w:w="3879" w:type="dxa"/>
          </w:tcPr>
          <w:p w14:paraId="2EC9D548">
            <w:pPr>
              <w:jc w:val="left"/>
            </w:pPr>
            <w:r>
              <w:t>-useraddress 0</w:t>
            </w:r>
          </w:p>
        </w:tc>
        <w:tc>
          <w:tcPr>
            <w:tcW w:w="2594" w:type="dxa"/>
          </w:tcPr>
          <w:p w14:paraId="1007EF0B">
            <w:pPr>
              <w:jc w:val="left"/>
            </w:pPr>
            <w:r>
              <w:t>user file address (default: 0)</w:t>
            </w:r>
          </w:p>
        </w:tc>
      </w:tr>
      <w:tr w14:paraId="5FBB4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tcPr>
          <w:p w14:paraId="567A8A20">
            <w:pPr>
              <w:jc w:val="left"/>
            </w:pPr>
            <w:r>
              <w:t xml:space="preserve">-cfgaddress </w:t>
            </w:r>
          </w:p>
        </w:tc>
        <w:tc>
          <w:tcPr>
            <w:tcW w:w="3879" w:type="dxa"/>
          </w:tcPr>
          <w:p w14:paraId="3611C12C">
            <w:pPr>
              <w:jc w:val="left"/>
            </w:pPr>
            <w:r>
              <w:t xml:space="preserve">-cfgaddress 0 </w:t>
            </w:r>
          </w:p>
        </w:tc>
        <w:tc>
          <w:tcPr>
            <w:tcW w:w="2594" w:type="dxa"/>
          </w:tcPr>
          <w:p w14:paraId="622C7CC4">
            <w:pPr>
              <w:jc w:val="left"/>
            </w:pPr>
            <w:r>
              <w:t>CFG file address (default: 0)</w:t>
            </w:r>
          </w:p>
        </w:tc>
      </w:tr>
      <w:tr w14:paraId="77A42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tcPr>
          <w:p w14:paraId="2E65C7E5">
            <w:pPr>
              <w:jc w:val="left"/>
            </w:pPr>
            <w:r>
              <w:t xml:space="preserve">-otpefuseoffset </w:t>
            </w:r>
          </w:p>
        </w:tc>
        <w:tc>
          <w:tcPr>
            <w:tcW w:w="3879" w:type="dxa"/>
          </w:tcPr>
          <w:p w14:paraId="11B25CDC">
            <w:pPr>
              <w:jc w:val="left"/>
            </w:pPr>
            <w:r>
              <w:t xml:space="preserve">-otpefuseoffset 0 </w:t>
            </w:r>
          </w:p>
        </w:tc>
        <w:tc>
          <w:tcPr>
            <w:tcW w:w="2594" w:type="dxa"/>
          </w:tcPr>
          <w:p w14:paraId="02A10E09">
            <w:pPr>
              <w:jc w:val="left"/>
            </w:pPr>
            <w:r>
              <w:t>OTP or EFUSE file offset address (default: 0)</w:t>
            </w:r>
          </w:p>
        </w:tc>
      </w:tr>
      <w:tr w14:paraId="3B97E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tcPr>
          <w:p w14:paraId="0D84463F">
            <w:pPr>
              <w:jc w:val="left"/>
            </w:pPr>
            <w:r>
              <w:t xml:space="preserve">-bluetooth  </w:t>
            </w:r>
          </w:p>
        </w:tc>
        <w:tc>
          <w:tcPr>
            <w:tcW w:w="3879" w:type="dxa"/>
          </w:tcPr>
          <w:p w14:paraId="2687913E">
            <w:pPr>
              <w:jc w:val="left"/>
            </w:pPr>
            <w:r>
              <w:t>-bluetooth 112233445566</w:t>
            </w:r>
          </w:p>
        </w:tc>
        <w:tc>
          <w:tcPr>
            <w:tcW w:w="2594" w:type="dxa"/>
          </w:tcPr>
          <w:p w14:paraId="39DBAD66">
            <w:pPr>
              <w:jc w:val="left"/>
            </w:pPr>
            <w:r>
              <w:t>Bluetooth address</w:t>
            </w:r>
            <w:r>
              <w:rPr>
                <w:rFonts w:hint="eastAsia"/>
              </w:rPr>
              <w:t>，</w:t>
            </w:r>
            <w:r>
              <w:t>Small end mode [112233445566]</w:t>
            </w:r>
          </w:p>
        </w:tc>
      </w:tr>
      <w:tr w14:paraId="0615A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Merge w:val="restart"/>
          </w:tcPr>
          <w:p w14:paraId="5F834DFD">
            <w:pPr>
              <w:jc w:val="left"/>
            </w:pPr>
            <w:r>
              <w:t xml:space="preserve">-conftag </w:t>
            </w:r>
          </w:p>
          <w:p w14:paraId="4E5A0C60">
            <w:pPr>
              <w:jc w:val="left"/>
            </w:pPr>
            <w:r>
              <w:t>-nvdstag</w:t>
            </w:r>
          </w:p>
        </w:tc>
        <w:tc>
          <w:tcPr>
            <w:tcW w:w="3879" w:type="dxa"/>
          </w:tcPr>
          <w:p w14:paraId="6F999916">
            <w:pPr>
              <w:jc w:val="left"/>
            </w:pPr>
            <w:r>
              <w:t>-conftag 1,BD_ADDR,11:22:33:44:55:66</w:t>
            </w:r>
          </w:p>
        </w:tc>
        <w:tc>
          <w:tcPr>
            <w:tcW w:w="2594" w:type="dxa"/>
          </w:tcPr>
          <w:p w14:paraId="7292D581">
            <w:pPr>
              <w:jc w:val="left"/>
            </w:pPr>
            <w:r>
              <w:t>Bluetooth address</w:t>
            </w:r>
            <w:r>
              <w:rPr>
                <w:rFonts w:hint="eastAsia"/>
              </w:rPr>
              <w:t>，</w:t>
            </w:r>
            <w:r>
              <w:t>Small end mode [112233445566]</w:t>
            </w:r>
          </w:p>
        </w:tc>
      </w:tr>
      <w:tr w14:paraId="587FA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Merge w:val="continue"/>
          </w:tcPr>
          <w:p w14:paraId="06D1A023">
            <w:pPr>
              <w:jc w:val="left"/>
            </w:pPr>
          </w:p>
        </w:tc>
        <w:tc>
          <w:tcPr>
            <w:tcW w:w="3879" w:type="dxa"/>
          </w:tcPr>
          <w:p w14:paraId="32F91BB5">
            <w:pPr>
              <w:jc w:val="left"/>
            </w:pPr>
            <w:r>
              <w:t>-conftag 2,STRING,Y1MO240528042000001</w:t>
            </w:r>
          </w:p>
        </w:tc>
        <w:tc>
          <w:tcPr>
            <w:tcW w:w="2594" w:type="dxa"/>
          </w:tcPr>
          <w:p w14:paraId="7A4F8A75">
            <w:pPr>
              <w:jc w:val="left"/>
            </w:pPr>
            <w:r>
              <w:t>Set CONF section of config area, tag = 2, datatype = STRING, value = Y1MO240528042000001</w:t>
            </w:r>
          </w:p>
        </w:tc>
      </w:tr>
      <w:tr w14:paraId="0701D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Merge w:val="continue"/>
          </w:tcPr>
          <w:p w14:paraId="28FF11B7">
            <w:pPr>
              <w:jc w:val="left"/>
            </w:pPr>
          </w:p>
        </w:tc>
        <w:tc>
          <w:tcPr>
            <w:tcW w:w="3879" w:type="dxa"/>
          </w:tcPr>
          <w:p w14:paraId="5C576DEC">
            <w:pPr>
              <w:jc w:val="left"/>
            </w:pPr>
            <w:r>
              <w:t xml:space="preserve">-conftag </w:t>
            </w:r>
            <w:r>
              <w:rPr>
                <w:rFonts w:hint="eastAsia"/>
              </w:rPr>
              <w:t>3</w:t>
            </w:r>
            <w:r>
              <w:t>,FLOAT,11.23</w:t>
            </w:r>
          </w:p>
        </w:tc>
        <w:tc>
          <w:tcPr>
            <w:tcW w:w="2594" w:type="dxa"/>
          </w:tcPr>
          <w:p w14:paraId="2120EBC6">
            <w:pPr>
              <w:jc w:val="left"/>
            </w:pPr>
            <w:r>
              <w:t xml:space="preserve">Set CONF section of config area, tag = </w:t>
            </w:r>
            <w:r>
              <w:rPr>
                <w:rFonts w:hint="eastAsia"/>
              </w:rPr>
              <w:t>3</w:t>
            </w:r>
            <w:r>
              <w:t xml:space="preserve">, datatype = FLOAT, value = </w:t>
            </w:r>
            <w:r>
              <w:rPr>
                <w:rFonts w:hint="eastAsia"/>
              </w:rPr>
              <w:t>11.23</w:t>
            </w:r>
          </w:p>
        </w:tc>
      </w:tr>
      <w:tr w14:paraId="168EE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Merge w:val="continue"/>
          </w:tcPr>
          <w:p w14:paraId="3468B7A4">
            <w:pPr>
              <w:jc w:val="left"/>
            </w:pPr>
          </w:p>
        </w:tc>
        <w:tc>
          <w:tcPr>
            <w:tcW w:w="3879" w:type="dxa"/>
          </w:tcPr>
          <w:p w14:paraId="3059D95C">
            <w:pPr>
              <w:jc w:val="left"/>
            </w:pPr>
            <w:r>
              <w:t xml:space="preserve">-nvdstag </w:t>
            </w:r>
            <w:r>
              <w:rPr>
                <w:rFonts w:hint="eastAsia"/>
              </w:rPr>
              <w:t>10</w:t>
            </w:r>
            <w:r>
              <w:t>3,ARRAY,3141592653589793</w:t>
            </w:r>
          </w:p>
        </w:tc>
        <w:tc>
          <w:tcPr>
            <w:tcW w:w="2594" w:type="dxa"/>
          </w:tcPr>
          <w:p w14:paraId="01F45C8B">
            <w:pPr>
              <w:jc w:val="left"/>
            </w:pPr>
            <w:r>
              <w:t>Set CONF section of config area, tag = 3, datatype = ARRAY, value = 3141592653589793</w:t>
            </w:r>
          </w:p>
        </w:tc>
      </w:tr>
      <w:tr w14:paraId="102ED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Merge w:val="continue"/>
          </w:tcPr>
          <w:p w14:paraId="02C864F1">
            <w:pPr>
              <w:jc w:val="left"/>
            </w:pPr>
          </w:p>
        </w:tc>
        <w:tc>
          <w:tcPr>
            <w:tcW w:w="3879" w:type="dxa"/>
          </w:tcPr>
          <w:p w14:paraId="5CD518E3">
            <w:pPr>
              <w:jc w:val="left"/>
            </w:pPr>
            <w:r>
              <w:t>-nvdstag 104,BOOL,True</w:t>
            </w:r>
          </w:p>
        </w:tc>
        <w:tc>
          <w:tcPr>
            <w:tcW w:w="2594" w:type="dxa"/>
          </w:tcPr>
          <w:p w14:paraId="7628A42A">
            <w:pPr>
              <w:jc w:val="left"/>
            </w:pPr>
            <w:r>
              <w:t>Set NVDS section of config area, tag = 104, datatype = BOOL, value=True</w:t>
            </w:r>
          </w:p>
        </w:tc>
      </w:tr>
      <w:tr w14:paraId="59509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tcPr>
          <w:p w14:paraId="07383159">
            <w:pPr>
              <w:jc w:val="left"/>
            </w:pPr>
            <w:r>
              <w:t>-read</w:t>
            </w:r>
          </w:p>
        </w:tc>
        <w:tc>
          <w:tcPr>
            <w:tcW w:w="3879" w:type="dxa"/>
          </w:tcPr>
          <w:p w14:paraId="11C9DBFB">
            <w:pPr>
              <w:jc w:val="left"/>
            </w:pPr>
            <w:r>
              <w:t>-read 0x4000,0x1000, D:\work\read.bin</w:t>
            </w:r>
          </w:p>
        </w:tc>
        <w:tc>
          <w:tcPr>
            <w:tcW w:w="2594" w:type="dxa"/>
          </w:tcPr>
          <w:p w14:paraId="0808EBF4">
            <w:pPr>
              <w:jc w:val="left"/>
            </w:pPr>
            <w:r>
              <w:t>Read area, startAdress = 0x4000, dataLength = 0x1000, filePath=D:\work\read.bin</w:t>
            </w:r>
          </w:p>
        </w:tc>
      </w:tr>
    </w:tbl>
    <w:p w14:paraId="3EAD2EBC">
      <w:pPr>
        <w:pStyle w:val="12"/>
        <w:rPr>
          <w:rFonts w:eastAsia="宋体"/>
          <w:color w:val="000000" w:themeColor="text1"/>
          <w14:textFill>
            <w14:solidFill>
              <w14:schemeClr w14:val="tx1"/>
            </w14:solidFill>
          </w14:textFill>
        </w:rPr>
      </w:pPr>
    </w:p>
    <w:p w14:paraId="239B08F0">
      <w:pPr>
        <w:autoSpaceDE w:val="0"/>
        <w:autoSpaceDN w:val="0"/>
        <w:adjustRightInd w:val="0"/>
        <w:jc w:val="left"/>
      </w:pPr>
      <w:r>
        <w:t>The data type in the -conftag and -nvdstage commands:</w:t>
      </w:r>
    </w:p>
    <w:tbl>
      <w:tblPr>
        <w:tblStyle w:val="27"/>
        <w:tblW w:w="84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00"/>
        <w:gridCol w:w="7009"/>
      </w:tblGrid>
      <w:tr w14:paraId="3FD79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0" w:type="dxa"/>
          </w:tcPr>
          <w:p w14:paraId="6CA154C1">
            <w:pPr>
              <w:jc w:val="center"/>
            </w:pPr>
            <w:r>
              <w:rPr>
                <w:rFonts w:hint="eastAsia"/>
              </w:rPr>
              <w:t>D</w:t>
            </w:r>
            <w:r>
              <w:t>ata Type</w:t>
            </w:r>
          </w:p>
        </w:tc>
        <w:tc>
          <w:tcPr>
            <w:tcW w:w="7009" w:type="dxa"/>
          </w:tcPr>
          <w:p w14:paraId="043D544C">
            <w:pPr>
              <w:widowControl/>
              <w:jc w:val="center"/>
            </w:pPr>
            <w:r>
              <w:rPr>
                <w:rStyle w:val="37"/>
              </w:rPr>
              <w:t>Description</w:t>
            </w:r>
          </w:p>
        </w:tc>
      </w:tr>
      <w:tr w14:paraId="6D9F4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0" w:type="dxa"/>
          </w:tcPr>
          <w:p w14:paraId="4C90B63C">
            <w:pPr>
              <w:autoSpaceDE w:val="0"/>
              <w:autoSpaceDN w:val="0"/>
              <w:adjustRightInd w:val="0"/>
              <w:jc w:val="left"/>
            </w:pPr>
            <w:r>
              <w:t>BD_ADDR</w:t>
            </w:r>
          </w:p>
        </w:tc>
        <w:tc>
          <w:tcPr>
            <w:tcW w:w="7009" w:type="dxa"/>
          </w:tcPr>
          <w:p w14:paraId="66ABF33C">
            <w:pPr>
              <w:autoSpaceDE w:val="0"/>
              <w:autoSpaceDN w:val="0"/>
              <w:adjustRightInd w:val="0"/>
              <w:jc w:val="left"/>
            </w:pPr>
            <w:r>
              <w:t>Dedicated to Bluetooth addresses, with a fixed Tag value of 1 and the small end at the front</w:t>
            </w:r>
          </w:p>
        </w:tc>
      </w:tr>
      <w:tr w14:paraId="1C546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0" w:type="dxa"/>
          </w:tcPr>
          <w:p w14:paraId="1201845B">
            <w:pPr>
              <w:autoSpaceDE w:val="0"/>
              <w:autoSpaceDN w:val="0"/>
              <w:adjustRightInd w:val="0"/>
              <w:jc w:val="left"/>
            </w:pPr>
            <w:r>
              <w:t>STRING</w:t>
            </w:r>
          </w:p>
        </w:tc>
        <w:tc>
          <w:tcPr>
            <w:tcW w:w="7009" w:type="dxa"/>
          </w:tcPr>
          <w:p w14:paraId="5F3F595E">
            <w:pPr>
              <w:autoSpaceDE w:val="0"/>
              <w:autoSpaceDN w:val="0"/>
              <w:adjustRightInd w:val="0"/>
              <w:jc w:val="left"/>
            </w:pPr>
            <w:r>
              <w:t>Store in ASCIIZ format</w:t>
            </w:r>
          </w:p>
        </w:tc>
      </w:tr>
      <w:tr w14:paraId="6803D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0" w:type="dxa"/>
          </w:tcPr>
          <w:p w14:paraId="6C3A1DCA">
            <w:pPr>
              <w:autoSpaceDE w:val="0"/>
              <w:autoSpaceDN w:val="0"/>
              <w:adjustRightInd w:val="0"/>
              <w:jc w:val="left"/>
            </w:pPr>
            <w:r>
              <w:t>NUMBER</w:t>
            </w:r>
          </w:p>
        </w:tc>
        <w:tc>
          <w:tcPr>
            <w:tcW w:w="7009" w:type="dxa"/>
          </w:tcPr>
          <w:p w14:paraId="0C95C06D">
            <w:pPr>
              <w:autoSpaceDE w:val="0"/>
              <w:autoSpaceDN w:val="0"/>
              <w:adjustRightInd w:val="0"/>
              <w:jc w:val="left"/>
            </w:pPr>
            <w:r>
              <w:t>Storage occupies one byte and is not recommended for use</w:t>
            </w:r>
          </w:p>
        </w:tc>
      </w:tr>
      <w:tr w14:paraId="7C59F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0" w:type="dxa"/>
          </w:tcPr>
          <w:p w14:paraId="76EC110D">
            <w:pPr>
              <w:autoSpaceDE w:val="0"/>
              <w:autoSpaceDN w:val="0"/>
              <w:adjustRightInd w:val="0"/>
              <w:jc w:val="left"/>
            </w:pPr>
            <w:r>
              <w:t>ARRAY</w:t>
            </w:r>
          </w:p>
        </w:tc>
        <w:tc>
          <w:tcPr>
            <w:tcW w:w="7009" w:type="dxa"/>
          </w:tcPr>
          <w:p w14:paraId="595711FD">
            <w:pPr>
              <w:autoSpaceDE w:val="0"/>
              <w:autoSpaceDN w:val="0"/>
              <w:adjustRightInd w:val="0"/>
              <w:jc w:val="left"/>
            </w:pPr>
            <w:r>
              <w:t xml:space="preserve">Stored as a byte array, </w:t>
            </w:r>
            <w:r>
              <w:rPr>
                <w:color w:val="FF0000"/>
              </w:rPr>
              <w:t>the length of the value is even</w:t>
            </w:r>
          </w:p>
        </w:tc>
      </w:tr>
      <w:tr w14:paraId="4E096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0" w:type="dxa"/>
          </w:tcPr>
          <w:p w14:paraId="04E99A22">
            <w:pPr>
              <w:autoSpaceDE w:val="0"/>
              <w:autoSpaceDN w:val="0"/>
              <w:adjustRightInd w:val="0"/>
              <w:jc w:val="left"/>
            </w:pPr>
            <w:r>
              <w:t>BOOL</w:t>
            </w:r>
          </w:p>
        </w:tc>
        <w:tc>
          <w:tcPr>
            <w:tcW w:w="7009" w:type="dxa"/>
          </w:tcPr>
          <w:p w14:paraId="10CAC58D">
            <w:pPr>
              <w:autoSpaceDE w:val="0"/>
              <w:autoSpaceDN w:val="0"/>
              <w:adjustRightInd w:val="0"/>
              <w:jc w:val="left"/>
            </w:pPr>
            <w:r>
              <w:t>Storage occupies 1 byte True=1, False=0</w:t>
            </w:r>
          </w:p>
        </w:tc>
      </w:tr>
      <w:tr w14:paraId="48CE9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0" w:type="dxa"/>
          </w:tcPr>
          <w:p w14:paraId="56A0B1BC">
            <w:pPr>
              <w:autoSpaceDE w:val="0"/>
              <w:autoSpaceDN w:val="0"/>
              <w:adjustRightInd w:val="0"/>
              <w:jc w:val="left"/>
            </w:pPr>
            <w:r>
              <w:t>BYTE</w:t>
            </w:r>
          </w:p>
        </w:tc>
        <w:tc>
          <w:tcPr>
            <w:tcW w:w="7009" w:type="dxa"/>
          </w:tcPr>
          <w:p w14:paraId="6DCF67D0">
            <w:pPr>
              <w:autoSpaceDE w:val="0"/>
              <w:autoSpaceDN w:val="0"/>
              <w:adjustRightInd w:val="0"/>
              <w:jc w:val="left"/>
            </w:pPr>
            <w:r>
              <w:t>Storage occupies 2 bytes</w:t>
            </w:r>
          </w:p>
        </w:tc>
      </w:tr>
      <w:tr w14:paraId="4678D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0" w:type="dxa"/>
          </w:tcPr>
          <w:p w14:paraId="75115123">
            <w:pPr>
              <w:autoSpaceDE w:val="0"/>
              <w:autoSpaceDN w:val="0"/>
              <w:adjustRightInd w:val="0"/>
              <w:jc w:val="left"/>
            </w:pPr>
            <w:r>
              <w:t>INT16</w:t>
            </w:r>
          </w:p>
        </w:tc>
        <w:tc>
          <w:tcPr>
            <w:tcW w:w="7009" w:type="dxa"/>
          </w:tcPr>
          <w:p w14:paraId="34629EF5">
            <w:pPr>
              <w:autoSpaceDE w:val="0"/>
              <w:autoSpaceDN w:val="0"/>
              <w:adjustRightInd w:val="0"/>
              <w:jc w:val="left"/>
            </w:pPr>
            <w:r>
              <w:t>Storage occupies 2 bytes, with the small end at the forefront</w:t>
            </w:r>
          </w:p>
        </w:tc>
      </w:tr>
      <w:tr w14:paraId="51BA3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0" w:type="dxa"/>
          </w:tcPr>
          <w:p w14:paraId="7A37F9DA">
            <w:pPr>
              <w:autoSpaceDE w:val="0"/>
              <w:autoSpaceDN w:val="0"/>
              <w:adjustRightInd w:val="0"/>
              <w:jc w:val="left"/>
            </w:pPr>
            <w:r>
              <w:t>UINT16</w:t>
            </w:r>
          </w:p>
        </w:tc>
        <w:tc>
          <w:tcPr>
            <w:tcW w:w="7009" w:type="dxa"/>
          </w:tcPr>
          <w:p w14:paraId="50791F7F">
            <w:pPr>
              <w:autoSpaceDE w:val="0"/>
              <w:autoSpaceDN w:val="0"/>
              <w:adjustRightInd w:val="0"/>
              <w:jc w:val="left"/>
            </w:pPr>
            <w:r>
              <w:t>Storage occupies 2 bytes, with the small end at the forefront</w:t>
            </w:r>
          </w:p>
        </w:tc>
      </w:tr>
      <w:tr w14:paraId="48E29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0" w:type="dxa"/>
          </w:tcPr>
          <w:p w14:paraId="0859F34C">
            <w:pPr>
              <w:autoSpaceDE w:val="0"/>
              <w:autoSpaceDN w:val="0"/>
              <w:adjustRightInd w:val="0"/>
              <w:jc w:val="left"/>
            </w:pPr>
            <w:r>
              <w:t>INT32</w:t>
            </w:r>
          </w:p>
        </w:tc>
        <w:tc>
          <w:tcPr>
            <w:tcW w:w="7009" w:type="dxa"/>
          </w:tcPr>
          <w:p w14:paraId="7DD754F1">
            <w:pPr>
              <w:autoSpaceDE w:val="0"/>
              <w:autoSpaceDN w:val="0"/>
              <w:adjustRightInd w:val="0"/>
              <w:jc w:val="left"/>
            </w:pPr>
            <w:r>
              <w:t>Storage occupies 4 bytes, with the small end at the forefront</w:t>
            </w:r>
          </w:p>
        </w:tc>
      </w:tr>
      <w:tr w14:paraId="50E23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0" w:type="dxa"/>
          </w:tcPr>
          <w:p w14:paraId="0D3FFCEE">
            <w:pPr>
              <w:autoSpaceDE w:val="0"/>
              <w:autoSpaceDN w:val="0"/>
              <w:adjustRightInd w:val="0"/>
              <w:jc w:val="left"/>
            </w:pPr>
            <w:r>
              <w:t>UINT32</w:t>
            </w:r>
          </w:p>
        </w:tc>
        <w:tc>
          <w:tcPr>
            <w:tcW w:w="7009" w:type="dxa"/>
          </w:tcPr>
          <w:p w14:paraId="6AD6E37E">
            <w:pPr>
              <w:autoSpaceDE w:val="0"/>
              <w:autoSpaceDN w:val="0"/>
              <w:adjustRightInd w:val="0"/>
              <w:jc w:val="left"/>
            </w:pPr>
            <w:r>
              <w:t>Storage occupies 4 bytes, with the small end at the forefront</w:t>
            </w:r>
          </w:p>
        </w:tc>
      </w:tr>
      <w:tr w14:paraId="7A182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0" w:type="dxa"/>
          </w:tcPr>
          <w:p w14:paraId="29D131C0">
            <w:pPr>
              <w:autoSpaceDE w:val="0"/>
              <w:autoSpaceDN w:val="0"/>
              <w:adjustRightInd w:val="0"/>
              <w:jc w:val="left"/>
            </w:pPr>
            <w:r>
              <w:t>INT64</w:t>
            </w:r>
          </w:p>
        </w:tc>
        <w:tc>
          <w:tcPr>
            <w:tcW w:w="7009" w:type="dxa"/>
          </w:tcPr>
          <w:p w14:paraId="596E5DFA">
            <w:pPr>
              <w:autoSpaceDE w:val="0"/>
              <w:autoSpaceDN w:val="0"/>
              <w:adjustRightInd w:val="0"/>
              <w:jc w:val="left"/>
            </w:pPr>
            <w:r>
              <w:t>Storage occupies 8 bytes, with the small end at the forefront</w:t>
            </w:r>
          </w:p>
        </w:tc>
      </w:tr>
      <w:tr w14:paraId="7ADF7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0" w:type="dxa"/>
          </w:tcPr>
          <w:p w14:paraId="1C9F3DFA">
            <w:pPr>
              <w:autoSpaceDE w:val="0"/>
              <w:autoSpaceDN w:val="0"/>
              <w:adjustRightInd w:val="0"/>
              <w:jc w:val="left"/>
            </w:pPr>
            <w:r>
              <w:t>UINT64</w:t>
            </w:r>
          </w:p>
        </w:tc>
        <w:tc>
          <w:tcPr>
            <w:tcW w:w="7009" w:type="dxa"/>
          </w:tcPr>
          <w:p w14:paraId="24195505">
            <w:pPr>
              <w:autoSpaceDE w:val="0"/>
              <w:autoSpaceDN w:val="0"/>
              <w:adjustRightInd w:val="0"/>
              <w:jc w:val="left"/>
            </w:pPr>
            <w:r>
              <w:t>Storage occupies 8 bytes, with the small end at the forefront</w:t>
            </w:r>
          </w:p>
        </w:tc>
      </w:tr>
      <w:tr w14:paraId="03D49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0" w:type="dxa"/>
          </w:tcPr>
          <w:p w14:paraId="5A04EC92">
            <w:pPr>
              <w:autoSpaceDE w:val="0"/>
              <w:autoSpaceDN w:val="0"/>
              <w:adjustRightInd w:val="0"/>
              <w:jc w:val="left"/>
            </w:pPr>
            <w:r>
              <w:t>FLOAT</w:t>
            </w:r>
          </w:p>
        </w:tc>
        <w:tc>
          <w:tcPr>
            <w:tcW w:w="7009" w:type="dxa"/>
          </w:tcPr>
          <w:p w14:paraId="09F47FB9">
            <w:pPr>
              <w:autoSpaceDE w:val="0"/>
              <w:autoSpaceDN w:val="0"/>
              <w:adjustRightInd w:val="0"/>
              <w:jc w:val="left"/>
            </w:pPr>
            <w:r>
              <w:t>Storage occupies 4 bytes, with the small end at the forefront</w:t>
            </w:r>
          </w:p>
        </w:tc>
      </w:tr>
      <w:tr w14:paraId="0FBF0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0" w:type="dxa"/>
          </w:tcPr>
          <w:p w14:paraId="0F8128EF">
            <w:pPr>
              <w:autoSpaceDE w:val="0"/>
              <w:autoSpaceDN w:val="0"/>
              <w:adjustRightInd w:val="0"/>
              <w:jc w:val="left"/>
            </w:pPr>
            <w:r>
              <w:t>DOUBLE</w:t>
            </w:r>
          </w:p>
        </w:tc>
        <w:tc>
          <w:tcPr>
            <w:tcW w:w="7009" w:type="dxa"/>
          </w:tcPr>
          <w:p w14:paraId="690C1643">
            <w:pPr>
              <w:autoSpaceDE w:val="0"/>
              <w:autoSpaceDN w:val="0"/>
              <w:adjustRightInd w:val="0"/>
              <w:jc w:val="left"/>
            </w:pPr>
            <w:r>
              <w:t>Storage occupies 8 bytes, with the small end at the forefront</w:t>
            </w:r>
          </w:p>
        </w:tc>
      </w:tr>
    </w:tbl>
    <w:p w14:paraId="1FF5C7B8">
      <w:pPr>
        <w:pStyle w:val="12"/>
        <w:rPr>
          <w:rFonts w:eastAsia="宋体"/>
          <w:color w:val="000000" w:themeColor="text1"/>
          <w14:textFill>
            <w14:solidFill>
              <w14:schemeClr w14:val="tx1"/>
            </w14:solidFill>
          </w14:textFill>
        </w:rPr>
      </w:pPr>
      <w:r>
        <w:rPr>
          <w:rFonts w:hint="eastAsia" w:eastAsia="宋体"/>
          <w:color w:val="000000" w:themeColor="text1"/>
          <w14:textFill>
            <w14:solidFill>
              <w14:schemeClr w14:val="tx1"/>
            </w14:solidFill>
          </w14:textFill>
        </w:rPr>
        <w:t>表</w:t>
      </w:r>
      <w:r>
        <w:rPr>
          <w:rFonts w:eastAsia="宋体"/>
          <w:color w:val="000000" w:themeColor="text1"/>
          <w14:textFill>
            <w14:solidFill>
              <w14:schemeClr w14:val="tx1"/>
            </w14:solidFill>
          </w14:textFill>
        </w:rPr>
        <w:t xml:space="preserve"> </w:t>
      </w:r>
      <w:r>
        <w:rPr>
          <w:rFonts w:eastAsia="宋体"/>
          <w:color w:val="000000" w:themeColor="text1"/>
          <w14:textFill>
            <w14:solidFill>
              <w14:schemeClr w14:val="tx1"/>
            </w14:solidFill>
          </w14:textFill>
        </w:rPr>
        <w:fldChar w:fldCharType="begin"/>
      </w:r>
      <w:r>
        <w:rPr>
          <w:rFonts w:eastAsia="宋体"/>
          <w:color w:val="000000" w:themeColor="text1"/>
          <w14:textFill>
            <w14:solidFill>
              <w14:schemeClr w14:val="tx1"/>
            </w14:solidFill>
          </w14:textFill>
        </w:rPr>
        <w:instrText xml:space="preserve"> STYLEREF 1 \s </w:instrText>
      </w:r>
      <w:r>
        <w:rPr>
          <w:rFonts w:eastAsia="宋体"/>
          <w:color w:val="000000" w:themeColor="text1"/>
          <w14:textFill>
            <w14:solidFill>
              <w14:schemeClr w14:val="tx1"/>
            </w14:solidFill>
          </w14:textFill>
        </w:rPr>
        <w:fldChar w:fldCharType="separate"/>
      </w:r>
      <w:r>
        <w:rPr>
          <w:rFonts w:eastAsia="宋体"/>
          <w:color w:val="000000" w:themeColor="text1"/>
          <w14:textFill>
            <w14:solidFill>
              <w14:schemeClr w14:val="tx1"/>
            </w14:solidFill>
          </w14:textFill>
        </w:rPr>
        <w:t>1</w:t>
      </w:r>
      <w:r>
        <w:rPr>
          <w:rFonts w:eastAsia="宋体"/>
          <w:color w:val="000000" w:themeColor="text1"/>
          <w14:textFill>
            <w14:solidFill>
              <w14:schemeClr w14:val="tx1"/>
            </w14:solidFill>
          </w14:textFill>
        </w:rPr>
        <w:fldChar w:fldCharType="end"/>
      </w:r>
      <w:r>
        <w:rPr>
          <w:rFonts w:eastAsia="宋体"/>
          <w:color w:val="000000" w:themeColor="text1"/>
          <w14:textFill>
            <w14:solidFill>
              <w14:schemeClr w14:val="tx1"/>
            </w14:solidFill>
          </w14:textFill>
        </w:rPr>
        <w:t xml:space="preserve">-2 </w:t>
      </w:r>
      <w:r>
        <w:rPr>
          <w:rFonts w:hint="eastAsia" w:eastAsia="宋体"/>
          <w:color w:val="000000" w:themeColor="text1"/>
          <w14:textFill>
            <w14:solidFill>
              <w14:schemeClr w14:val="tx1"/>
            </w14:solidFill>
          </w14:textFill>
        </w:rPr>
        <w:t>d</w:t>
      </w:r>
      <w:r>
        <w:rPr>
          <w:rFonts w:eastAsia="宋体"/>
          <w:color w:val="000000" w:themeColor="text1"/>
          <w14:textFill>
            <w14:solidFill>
              <w14:schemeClr w14:val="tx1"/>
            </w14:solidFill>
          </w14:textFill>
        </w:rPr>
        <w:t>atatype</w:t>
      </w:r>
      <w:r>
        <w:rPr>
          <w:rFonts w:hint="eastAsia" w:eastAsia="宋体"/>
          <w:color w:val="000000" w:themeColor="text1"/>
          <w14:textFill>
            <w14:solidFill>
              <w14:schemeClr w14:val="tx1"/>
            </w14:solidFill>
          </w14:textFill>
        </w:rPr>
        <w:t>类型</w:t>
      </w:r>
    </w:p>
    <w:p w14:paraId="1BBBFB5D">
      <w:pPr>
        <w:autoSpaceDE w:val="0"/>
        <w:autoSpaceDN w:val="0"/>
        <w:adjustRightInd w:val="0"/>
        <w:jc w:val="left"/>
      </w:pPr>
    </w:p>
    <w:p w14:paraId="3E63169C">
      <w:pPr>
        <w:jc w:val="left"/>
      </w:pPr>
    </w:p>
    <w:p w14:paraId="5F3CD0D6">
      <w:pPr>
        <w:pStyle w:val="4"/>
        <w:rPr>
          <w:color w:val="000000" w:themeColor="text1"/>
          <w14:textFill>
            <w14:solidFill>
              <w14:schemeClr w14:val="tx1"/>
            </w14:solidFill>
          </w14:textFill>
        </w:rPr>
      </w:pPr>
      <w:r>
        <w:rPr>
          <w:rFonts w:hint="eastAsia"/>
          <w:color w:val="000000" w:themeColor="text1"/>
          <w14:textFill>
            <w14:solidFill>
              <w14:schemeClr w14:val="tx1"/>
            </w14:solidFill>
          </w14:textFill>
        </w:rPr>
        <w:t>G</w:t>
      </w:r>
      <w:r>
        <w:rPr>
          <w:color w:val="000000" w:themeColor="text1"/>
          <w14:textFill>
            <w14:solidFill>
              <w14:schemeClr w14:val="tx1"/>
            </w14:solidFill>
          </w14:textFill>
        </w:rPr>
        <w:t xml:space="preserve">et </w:t>
      </w:r>
      <w:r>
        <w:rPr>
          <w:rFonts w:hint="eastAsia"/>
          <w:color w:val="000000" w:themeColor="text1"/>
          <w14:textFill>
            <w14:solidFill>
              <w14:schemeClr w14:val="tx1"/>
            </w14:solidFill>
          </w14:textFill>
        </w:rPr>
        <w:t>ID</w:t>
      </w:r>
    </w:p>
    <w:p w14:paraId="2CCD37F0">
      <w:pPr>
        <w:pStyle w:val="12"/>
      </w:pPr>
      <w:r>
        <w:rPr>
          <w:rFonts w:eastAsia="宋体"/>
          <w:color w:val="000000" w:themeColor="text1"/>
          <w14:textFill>
            <w14:solidFill>
              <w14:schemeClr w14:val="tx1"/>
            </w14:solidFill>
          </w14:textFill>
        </w:rPr>
        <w:t>Figure 1-1 Obtaining ID Parameters and Returning Results</w:t>
      </w:r>
    </w:p>
    <w:p w14:paraId="3A3809DA">
      <w:r>
        <w:drawing>
          <wp:inline distT="0" distB="0" distL="0" distR="0">
            <wp:extent cx="5274310" cy="2132330"/>
            <wp:effectExtent l="0" t="0" r="2540" b="127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7"/>
                    <a:stretch>
                      <a:fillRect/>
                    </a:stretch>
                  </pic:blipFill>
                  <pic:spPr>
                    <a:xfrm>
                      <a:off x="0" y="0"/>
                      <a:ext cx="5274310" cy="2132330"/>
                    </a:xfrm>
                    <a:prstGeom prst="rect">
                      <a:avLst/>
                    </a:prstGeom>
                  </pic:spPr>
                </pic:pic>
              </a:graphicData>
            </a:graphic>
          </wp:inline>
        </w:drawing>
      </w:r>
    </w:p>
    <w:p w14:paraId="25830140">
      <w:r>
        <w:t xml:space="preserve">Command parsing: </w:t>
      </w:r>
      <w:r>
        <w:rPr>
          <w:rFonts w:ascii="新宋体" w:hAnsi="Times New Roman" w:eastAsia="新宋体" w:cs="新宋体"/>
          <w:color w:val="000000"/>
          <w:kern w:val="0"/>
          <w:sz w:val="19"/>
          <w:szCs w:val="19"/>
        </w:rPr>
        <w:t>-s COM17 -b 921600 -</w:t>
      </w:r>
      <w:r>
        <w:rPr>
          <w:rFonts w:hint="eastAsia" w:ascii="新宋体" w:hAnsi="Times New Roman" w:eastAsia="新宋体" w:cs="新宋体"/>
          <w:color w:val="000000"/>
          <w:kern w:val="0"/>
          <w:sz w:val="19"/>
          <w:szCs w:val="19"/>
        </w:rPr>
        <w:t>info</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97"/>
        <w:gridCol w:w="2802"/>
        <w:gridCol w:w="2797"/>
      </w:tblGrid>
      <w:tr w14:paraId="553DA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7" w:type="dxa"/>
          </w:tcPr>
          <w:p w14:paraId="6F1009AD">
            <w:pPr>
              <w:jc w:val="center"/>
            </w:pPr>
            <w:r>
              <w:t>Parameter</w:t>
            </w:r>
          </w:p>
        </w:tc>
        <w:tc>
          <w:tcPr>
            <w:tcW w:w="2802" w:type="dxa"/>
          </w:tcPr>
          <w:p w14:paraId="55501979">
            <w:pPr>
              <w:jc w:val="center"/>
            </w:pPr>
            <w:r>
              <w:rPr>
                <w:rFonts w:hint="eastAsia"/>
              </w:rPr>
              <w:t>V</w:t>
            </w:r>
            <w:r>
              <w:t>alue</w:t>
            </w:r>
          </w:p>
        </w:tc>
        <w:tc>
          <w:tcPr>
            <w:tcW w:w="2797" w:type="dxa"/>
          </w:tcPr>
          <w:p w14:paraId="7CEE18E3">
            <w:pPr>
              <w:jc w:val="center"/>
            </w:pPr>
            <w:r>
              <w:rPr>
                <w:rStyle w:val="37"/>
              </w:rPr>
              <w:t>Description</w:t>
            </w:r>
          </w:p>
        </w:tc>
      </w:tr>
      <w:tr w14:paraId="227C2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7" w:type="dxa"/>
          </w:tcPr>
          <w:p w14:paraId="390F0563">
            <w:r>
              <w:t>-</w:t>
            </w:r>
            <w:r>
              <w:rPr>
                <w:rFonts w:hint="eastAsia"/>
              </w:rPr>
              <w:t>s</w:t>
            </w:r>
          </w:p>
        </w:tc>
        <w:tc>
          <w:tcPr>
            <w:tcW w:w="2802" w:type="dxa"/>
          </w:tcPr>
          <w:p w14:paraId="104E853A">
            <w:r>
              <w:t>COM17</w:t>
            </w:r>
          </w:p>
        </w:tc>
        <w:tc>
          <w:tcPr>
            <w:tcW w:w="2797" w:type="dxa"/>
          </w:tcPr>
          <w:p w14:paraId="2F59C8E1">
            <w:r>
              <w:t>Serial port number</w:t>
            </w:r>
          </w:p>
        </w:tc>
      </w:tr>
      <w:tr w14:paraId="7CF34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7" w:type="dxa"/>
          </w:tcPr>
          <w:p w14:paraId="10B72B97">
            <w:r>
              <w:t>-</w:t>
            </w:r>
            <w:r>
              <w:rPr>
                <w:rFonts w:hint="eastAsia"/>
              </w:rPr>
              <w:t>b</w:t>
            </w:r>
          </w:p>
        </w:tc>
        <w:tc>
          <w:tcPr>
            <w:tcW w:w="2802" w:type="dxa"/>
          </w:tcPr>
          <w:p w14:paraId="5E0FFBA6">
            <w:r>
              <w:t>921600</w:t>
            </w:r>
          </w:p>
        </w:tc>
        <w:tc>
          <w:tcPr>
            <w:tcW w:w="2797" w:type="dxa"/>
          </w:tcPr>
          <w:p w14:paraId="2635E733">
            <w:r>
              <w:t>Baud rate</w:t>
            </w:r>
          </w:p>
        </w:tc>
      </w:tr>
      <w:tr w14:paraId="44859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7" w:type="dxa"/>
          </w:tcPr>
          <w:p w14:paraId="1BBD2AC5">
            <w:r>
              <w:t>-</w:t>
            </w:r>
            <w:r>
              <w:rPr>
                <w:rFonts w:hint="eastAsia"/>
              </w:rPr>
              <w:t>info</w:t>
            </w:r>
          </w:p>
        </w:tc>
        <w:tc>
          <w:tcPr>
            <w:tcW w:w="2802" w:type="dxa"/>
          </w:tcPr>
          <w:p w14:paraId="431E8C20"/>
        </w:tc>
        <w:tc>
          <w:tcPr>
            <w:tcW w:w="2797" w:type="dxa"/>
          </w:tcPr>
          <w:p w14:paraId="05F2892F">
            <w:r>
              <w:t>Read ID information</w:t>
            </w:r>
          </w:p>
        </w:tc>
      </w:tr>
    </w:tbl>
    <w:p w14:paraId="03C5EF51"/>
    <w:p w14:paraId="42B32372">
      <w:pPr>
        <w:pStyle w:val="4"/>
        <w:rPr>
          <w:color w:val="000000" w:themeColor="text1"/>
          <w14:textFill>
            <w14:solidFill>
              <w14:schemeClr w14:val="tx1"/>
            </w14:solidFill>
          </w14:textFill>
        </w:rPr>
      </w:pPr>
      <w:r>
        <w:rPr>
          <w:rFonts w:eastAsia="宋体"/>
          <w:color w:val="000000" w:themeColor="text1"/>
          <w14:textFill>
            <w14:solidFill>
              <w14:schemeClr w14:val="tx1"/>
            </w14:solidFill>
          </w14:textFill>
        </w:rPr>
        <w:t>Erasing</w:t>
      </w:r>
    </w:p>
    <w:p w14:paraId="37634A98">
      <w:pPr>
        <w:pStyle w:val="12"/>
        <w:rPr>
          <w:rFonts w:eastAsia="宋体"/>
          <w:color w:val="000000" w:themeColor="text1"/>
          <w14:textFill>
            <w14:solidFill>
              <w14:schemeClr w14:val="tx1"/>
            </w14:solidFill>
          </w14:textFill>
        </w:rPr>
      </w:pPr>
      <w:r>
        <w:rPr>
          <w:rFonts w:eastAsia="宋体"/>
          <w:color w:val="000000" w:themeColor="text1"/>
          <w14:textFill>
            <w14:solidFill>
              <w14:schemeClr w14:val="tx1"/>
            </w14:solidFill>
          </w14:textFill>
        </w:rPr>
        <w:t>Figure 1-2 Erasing and Return Results</w:t>
      </w:r>
    </w:p>
    <w:p w14:paraId="658125BB">
      <w:r>
        <w:drawing>
          <wp:inline distT="0" distB="0" distL="0" distR="0">
            <wp:extent cx="5274310" cy="3170555"/>
            <wp:effectExtent l="0" t="0" r="254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8"/>
                    <a:stretch>
                      <a:fillRect/>
                    </a:stretch>
                  </pic:blipFill>
                  <pic:spPr>
                    <a:xfrm>
                      <a:off x="0" y="0"/>
                      <a:ext cx="5274310" cy="3170555"/>
                    </a:xfrm>
                    <a:prstGeom prst="rect">
                      <a:avLst/>
                    </a:prstGeom>
                  </pic:spPr>
                </pic:pic>
              </a:graphicData>
            </a:graphic>
          </wp:inline>
        </w:drawing>
      </w:r>
    </w:p>
    <w:p w14:paraId="380024FA">
      <w:pPr>
        <w:pStyle w:val="12"/>
        <w:rPr>
          <w:rFonts w:eastAsia="宋体"/>
          <w:color w:val="000000" w:themeColor="text1"/>
          <w14:textFill>
            <w14:solidFill>
              <w14:schemeClr w14:val="tx1"/>
            </w14:solidFill>
          </w14:textFill>
        </w:rPr>
      </w:pPr>
    </w:p>
    <w:p w14:paraId="0AF02106">
      <w:r>
        <w:t xml:space="preserve">Command parsing: </w:t>
      </w:r>
      <w:r>
        <w:rPr>
          <w:rFonts w:ascii="新宋体" w:hAnsi="Times New Roman" w:eastAsia="新宋体" w:cs="新宋体"/>
          <w:color w:val="000000"/>
          <w:kern w:val="0"/>
          <w:sz w:val="19"/>
          <w:szCs w:val="19"/>
        </w:rPr>
        <w:t>-s COM17 -b 921600 -</w:t>
      </w:r>
      <w:r>
        <w:rPr>
          <w:rFonts w:hint="eastAsia" w:ascii="新宋体" w:hAnsi="Times New Roman" w:eastAsia="新宋体" w:cs="新宋体"/>
          <w:color w:val="000000"/>
          <w:kern w:val="0"/>
          <w:sz w:val="19"/>
          <w:szCs w:val="19"/>
        </w:rPr>
        <w:t>erase</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97"/>
        <w:gridCol w:w="1120"/>
        <w:gridCol w:w="3322"/>
      </w:tblGrid>
      <w:tr w14:paraId="2829E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7" w:type="dxa"/>
          </w:tcPr>
          <w:p w14:paraId="35D26717">
            <w:pPr>
              <w:jc w:val="center"/>
            </w:pPr>
            <w:r>
              <w:t>Parameter</w:t>
            </w:r>
          </w:p>
        </w:tc>
        <w:tc>
          <w:tcPr>
            <w:tcW w:w="1120" w:type="dxa"/>
          </w:tcPr>
          <w:p w14:paraId="63C9B864">
            <w:pPr>
              <w:jc w:val="center"/>
            </w:pPr>
            <w:r>
              <w:rPr>
                <w:rFonts w:hint="eastAsia"/>
              </w:rPr>
              <w:t>V</w:t>
            </w:r>
            <w:r>
              <w:t>alue</w:t>
            </w:r>
          </w:p>
        </w:tc>
        <w:tc>
          <w:tcPr>
            <w:tcW w:w="3322" w:type="dxa"/>
          </w:tcPr>
          <w:p w14:paraId="4CB3C8C4">
            <w:pPr>
              <w:jc w:val="center"/>
            </w:pPr>
            <w:r>
              <w:rPr>
                <w:rStyle w:val="37"/>
              </w:rPr>
              <w:t>Description</w:t>
            </w:r>
          </w:p>
        </w:tc>
      </w:tr>
      <w:tr w14:paraId="05A76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7" w:type="dxa"/>
          </w:tcPr>
          <w:p w14:paraId="6B37E2D2">
            <w:r>
              <w:t>-</w:t>
            </w:r>
            <w:r>
              <w:rPr>
                <w:rFonts w:hint="eastAsia"/>
              </w:rPr>
              <w:t>s</w:t>
            </w:r>
          </w:p>
        </w:tc>
        <w:tc>
          <w:tcPr>
            <w:tcW w:w="1120" w:type="dxa"/>
          </w:tcPr>
          <w:p w14:paraId="5A05726C">
            <w:r>
              <w:t>COM17</w:t>
            </w:r>
          </w:p>
        </w:tc>
        <w:tc>
          <w:tcPr>
            <w:tcW w:w="3322" w:type="dxa"/>
          </w:tcPr>
          <w:p w14:paraId="1E0374E0">
            <w:r>
              <w:t>Serial port number</w:t>
            </w:r>
          </w:p>
        </w:tc>
      </w:tr>
      <w:tr w14:paraId="028FC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7" w:type="dxa"/>
          </w:tcPr>
          <w:p w14:paraId="0345DB2C">
            <w:r>
              <w:t>-</w:t>
            </w:r>
            <w:r>
              <w:rPr>
                <w:rFonts w:hint="eastAsia"/>
              </w:rPr>
              <w:t>b</w:t>
            </w:r>
          </w:p>
        </w:tc>
        <w:tc>
          <w:tcPr>
            <w:tcW w:w="1120" w:type="dxa"/>
          </w:tcPr>
          <w:p w14:paraId="29F5D7D7">
            <w:r>
              <w:t>921600</w:t>
            </w:r>
          </w:p>
        </w:tc>
        <w:tc>
          <w:tcPr>
            <w:tcW w:w="3322" w:type="dxa"/>
          </w:tcPr>
          <w:p w14:paraId="57661711">
            <w:r>
              <w:t>Baud rate</w:t>
            </w:r>
          </w:p>
        </w:tc>
      </w:tr>
      <w:tr w14:paraId="3021B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7" w:type="dxa"/>
          </w:tcPr>
          <w:p w14:paraId="61EC311A">
            <w:r>
              <w:t>-</w:t>
            </w:r>
            <w:r>
              <w:rPr>
                <w:rFonts w:hint="eastAsia"/>
              </w:rPr>
              <w:t>erase</w:t>
            </w:r>
          </w:p>
        </w:tc>
        <w:tc>
          <w:tcPr>
            <w:tcW w:w="1120" w:type="dxa"/>
          </w:tcPr>
          <w:p w14:paraId="3D24AD8E"/>
        </w:tc>
        <w:tc>
          <w:tcPr>
            <w:tcW w:w="3322" w:type="dxa"/>
          </w:tcPr>
          <w:p w14:paraId="4322FBC6">
            <w:r>
              <w:t>Erase flash (excluding FT area)</w:t>
            </w:r>
          </w:p>
        </w:tc>
      </w:tr>
    </w:tbl>
    <w:p w14:paraId="74673112"/>
    <w:p w14:paraId="44E92B0F">
      <w:pPr>
        <w:pStyle w:val="4"/>
        <w:rPr>
          <w:color w:val="000000" w:themeColor="text1"/>
          <w14:textFill>
            <w14:solidFill>
              <w14:schemeClr w14:val="tx1"/>
            </w14:solidFill>
          </w14:textFill>
        </w:rPr>
      </w:pPr>
      <w:r>
        <w:rPr>
          <w:rFonts w:eastAsia="宋体"/>
          <w:color w:val="000000" w:themeColor="text1"/>
          <w14:textFill>
            <w14:solidFill>
              <w14:schemeClr w14:val="tx1"/>
            </w14:solidFill>
          </w14:textFill>
        </w:rPr>
        <w:t>Reading Data</w:t>
      </w:r>
    </w:p>
    <w:p w14:paraId="62B7DCE9">
      <w:pPr>
        <w:pStyle w:val="12"/>
        <w:rPr>
          <w:rFonts w:eastAsia="宋体"/>
          <w:color w:val="000000" w:themeColor="text1"/>
          <w14:textFill>
            <w14:solidFill>
              <w14:schemeClr w14:val="tx1"/>
            </w14:solidFill>
          </w14:textFill>
        </w:rPr>
      </w:pPr>
      <w:r>
        <w:rPr>
          <w:rFonts w:eastAsia="宋体"/>
          <w:color w:val="000000" w:themeColor="text1"/>
          <w14:textFill>
            <w14:solidFill>
              <w14:schemeClr w14:val="tx1"/>
            </w14:solidFill>
          </w14:textFill>
        </w:rPr>
        <w:t>Figure 1-3 Reading Data and Returning Results</w:t>
      </w:r>
    </w:p>
    <w:p w14:paraId="2EA8E5DF">
      <w:r>
        <w:drawing>
          <wp:inline distT="0" distB="0" distL="0" distR="0">
            <wp:extent cx="5274310" cy="2564765"/>
            <wp:effectExtent l="0" t="0" r="2540" b="698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9"/>
                    <a:stretch>
                      <a:fillRect/>
                    </a:stretch>
                  </pic:blipFill>
                  <pic:spPr>
                    <a:xfrm>
                      <a:off x="0" y="0"/>
                      <a:ext cx="5274310" cy="2564765"/>
                    </a:xfrm>
                    <a:prstGeom prst="rect">
                      <a:avLst/>
                    </a:prstGeom>
                  </pic:spPr>
                </pic:pic>
              </a:graphicData>
            </a:graphic>
          </wp:inline>
        </w:drawing>
      </w:r>
    </w:p>
    <w:p w14:paraId="1A7665A8">
      <w:pPr>
        <w:pStyle w:val="12"/>
        <w:rPr>
          <w:rFonts w:eastAsia="宋体"/>
          <w:color w:val="000000" w:themeColor="text1"/>
          <w14:textFill>
            <w14:solidFill>
              <w14:schemeClr w14:val="tx1"/>
            </w14:solidFill>
          </w14:textFill>
        </w:rPr>
      </w:pPr>
    </w:p>
    <w:p w14:paraId="6096F587">
      <w:r>
        <w:t xml:space="preserve">Command parsing: </w:t>
      </w:r>
      <w:r>
        <w:rPr>
          <w:rFonts w:ascii="新宋体" w:hAnsi="Times New Roman" w:eastAsia="新宋体" w:cs="新宋体"/>
          <w:color w:val="000000"/>
          <w:kern w:val="0"/>
          <w:sz w:val="19"/>
          <w:szCs w:val="19"/>
        </w:rPr>
        <w:t>-s COM17 -b 921600 -Read 0xA000,0x400,D:\work\read.bin</w:t>
      </w:r>
    </w:p>
    <w:tbl>
      <w:tblPr>
        <w:tblStyle w:val="27"/>
        <w:tblW w:w="84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3"/>
        <w:gridCol w:w="2621"/>
        <w:gridCol w:w="4375"/>
      </w:tblGrid>
      <w:tr w14:paraId="1546A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14:paraId="1A5617E8">
            <w:pPr>
              <w:jc w:val="center"/>
            </w:pPr>
            <w:r>
              <w:t>Parameter</w:t>
            </w:r>
          </w:p>
        </w:tc>
        <w:tc>
          <w:tcPr>
            <w:tcW w:w="2621" w:type="dxa"/>
          </w:tcPr>
          <w:p w14:paraId="73DFED47">
            <w:pPr>
              <w:jc w:val="center"/>
            </w:pPr>
            <w:r>
              <w:rPr>
                <w:rFonts w:hint="eastAsia"/>
              </w:rPr>
              <w:t>V</w:t>
            </w:r>
            <w:r>
              <w:t>alue</w:t>
            </w:r>
          </w:p>
        </w:tc>
        <w:tc>
          <w:tcPr>
            <w:tcW w:w="4375" w:type="dxa"/>
          </w:tcPr>
          <w:p w14:paraId="709EC05D">
            <w:pPr>
              <w:jc w:val="center"/>
            </w:pPr>
            <w:r>
              <w:rPr>
                <w:rStyle w:val="37"/>
              </w:rPr>
              <w:t>Description</w:t>
            </w:r>
          </w:p>
        </w:tc>
      </w:tr>
      <w:tr w14:paraId="24B444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14:paraId="53A0D13E">
            <w:r>
              <w:t>-</w:t>
            </w:r>
            <w:r>
              <w:rPr>
                <w:rFonts w:hint="eastAsia"/>
              </w:rPr>
              <w:t>s</w:t>
            </w:r>
          </w:p>
        </w:tc>
        <w:tc>
          <w:tcPr>
            <w:tcW w:w="2621" w:type="dxa"/>
          </w:tcPr>
          <w:p w14:paraId="5B881D93">
            <w:r>
              <w:t>COM1</w:t>
            </w:r>
            <w:r>
              <w:rPr>
                <w:rFonts w:hint="eastAsia"/>
              </w:rPr>
              <w:t>7</w:t>
            </w:r>
          </w:p>
        </w:tc>
        <w:tc>
          <w:tcPr>
            <w:tcW w:w="4375" w:type="dxa"/>
          </w:tcPr>
          <w:p w14:paraId="0FE37961">
            <w:r>
              <w:t>Serial port number</w:t>
            </w:r>
          </w:p>
        </w:tc>
      </w:tr>
      <w:tr w14:paraId="29BFA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14:paraId="32A44B78">
            <w:r>
              <w:t>-</w:t>
            </w:r>
            <w:r>
              <w:rPr>
                <w:rFonts w:hint="eastAsia"/>
              </w:rPr>
              <w:t>b</w:t>
            </w:r>
          </w:p>
        </w:tc>
        <w:tc>
          <w:tcPr>
            <w:tcW w:w="2621" w:type="dxa"/>
          </w:tcPr>
          <w:p w14:paraId="63F007C5">
            <w:r>
              <w:t>921600</w:t>
            </w:r>
          </w:p>
        </w:tc>
        <w:tc>
          <w:tcPr>
            <w:tcW w:w="4375" w:type="dxa"/>
          </w:tcPr>
          <w:p w14:paraId="0A66EDDB">
            <w:r>
              <w:t>Baud rate</w:t>
            </w:r>
          </w:p>
        </w:tc>
      </w:tr>
      <w:tr w14:paraId="4FD75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14:paraId="37F06780">
            <w:r>
              <w:t>-</w:t>
            </w:r>
            <w:r>
              <w:rPr>
                <w:rFonts w:hint="eastAsia"/>
              </w:rPr>
              <w:t>read</w:t>
            </w:r>
          </w:p>
        </w:tc>
        <w:tc>
          <w:tcPr>
            <w:tcW w:w="2621" w:type="dxa"/>
          </w:tcPr>
          <w:p w14:paraId="1CBF78F6">
            <w:r>
              <w:t>0xA000,0x400,D:\work\read.bin</w:t>
            </w:r>
          </w:p>
        </w:tc>
        <w:tc>
          <w:tcPr>
            <w:tcW w:w="4375" w:type="dxa"/>
          </w:tcPr>
          <w:p w14:paraId="78903893">
            <w:pPr>
              <w:jc w:val="left"/>
            </w:pPr>
            <w:r>
              <w:t>Read flash data, startAdress = 0x4000, dataLength = 0x1000, filePath=D:\work\read.bin</w:t>
            </w:r>
          </w:p>
        </w:tc>
      </w:tr>
    </w:tbl>
    <w:p w14:paraId="12F026E0">
      <w:pPr>
        <w:autoSpaceDE w:val="0"/>
        <w:autoSpaceDN w:val="0"/>
        <w:adjustRightInd w:val="0"/>
        <w:jc w:val="left"/>
        <w:rPr>
          <w:rFonts w:ascii="新宋体" w:hAnsi="Times New Roman" w:eastAsia="新宋体" w:cs="新宋体"/>
          <w:color w:val="000000"/>
          <w:kern w:val="0"/>
          <w:sz w:val="19"/>
          <w:szCs w:val="19"/>
        </w:rPr>
      </w:pPr>
    </w:p>
    <w:p w14:paraId="3C555124">
      <w:pPr>
        <w:jc w:val="left"/>
        <w:rPr>
          <w:rFonts w:ascii="新宋体" w:hAnsi="Times New Roman" w:eastAsia="新宋体" w:cs="新宋体"/>
          <w:color w:val="000000"/>
          <w:kern w:val="0"/>
          <w:sz w:val="19"/>
          <w:szCs w:val="19"/>
        </w:rPr>
      </w:pPr>
      <w:r>
        <w:rPr>
          <w:rFonts w:ascii="新宋体" w:hAnsi="Times New Roman" w:eastAsia="新宋体" w:cs="新宋体"/>
          <w:color w:val="000000"/>
          <w:kern w:val="0"/>
          <w:sz w:val="19"/>
          <w:szCs w:val="19"/>
        </w:rPr>
        <w:t>In the read.bin file storage location and data content:</w:t>
      </w:r>
    </w:p>
    <w:p w14:paraId="17546C68">
      <w:pPr>
        <w:jc w:val="center"/>
      </w:pPr>
      <w:r>
        <w:rPr>
          <w:rFonts w:eastAsia="宋体" w:cs="Arial"/>
          <w:b/>
          <w:bCs/>
          <w:color w:val="000000" w:themeColor="text1"/>
          <w:sz w:val="18"/>
          <w:szCs w:val="18"/>
          <w14:textFill>
            <w14:solidFill>
              <w14:schemeClr w14:val="tx1"/>
            </w14:solidFill>
          </w14:textFill>
        </w:rPr>
        <w:t>Figure 1-4: Reading Data Storage Location and Content</w:t>
      </w:r>
      <w:r>
        <w:drawing>
          <wp:inline distT="0" distB="0" distL="0" distR="0">
            <wp:extent cx="5274310" cy="1954530"/>
            <wp:effectExtent l="0" t="0" r="2540" b="762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5274310" cy="1954530"/>
                    </a:xfrm>
                    <a:prstGeom prst="rect">
                      <a:avLst/>
                    </a:prstGeom>
                  </pic:spPr>
                </pic:pic>
              </a:graphicData>
            </a:graphic>
          </wp:inline>
        </w:drawing>
      </w:r>
    </w:p>
    <w:p w14:paraId="691AF138">
      <w:pPr>
        <w:pStyle w:val="12"/>
        <w:rPr>
          <w:rFonts w:eastAsia="宋体"/>
          <w:color w:val="000000" w:themeColor="text1"/>
          <w14:textFill>
            <w14:solidFill>
              <w14:schemeClr w14:val="tx1"/>
            </w14:solidFill>
          </w14:textFill>
        </w:rPr>
      </w:pPr>
    </w:p>
    <w:p w14:paraId="1A34728B"/>
    <w:p w14:paraId="66E5C04F">
      <w:pPr>
        <w:pStyle w:val="4"/>
        <w:rPr>
          <w:color w:val="000000" w:themeColor="text1"/>
          <w14:textFill>
            <w14:solidFill>
              <w14:schemeClr w14:val="tx1"/>
            </w14:solidFill>
          </w14:textFill>
        </w:rPr>
      </w:pPr>
      <w:r>
        <w:rPr>
          <w:rFonts w:hint="eastAsia"/>
          <w:color w:val="000000" w:themeColor="text1"/>
          <w14:textFill>
            <w14:solidFill>
              <w14:schemeClr w14:val="tx1"/>
            </w14:solidFill>
          </w14:textFill>
        </w:rPr>
        <w:t>D</w:t>
      </w:r>
      <w:r>
        <w:rPr>
          <w:color w:val="000000" w:themeColor="text1"/>
          <w14:textFill>
            <w14:solidFill>
              <w14:schemeClr w14:val="tx1"/>
            </w14:solidFill>
          </w14:textFill>
        </w:rPr>
        <w:t>ownload</w:t>
      </w:r>
    </w:p>
    <w:p w14:paraId="2B118ABE">
      <w:pPr>
        <w:pStyle w:val="12"/>
        <w:rPr>
          <w:rFonts w:eastAsia="宋体"/>
          <w:color w:val="000000" w:themeColor="text1"/>
          <w14:textFill>
            <w14:solidFill>
              <w14:schemeClr w14:val="tx1"/>
            </w14:solidFill>
          </w14:textFill>
        </w:rPr>
      </w:pPr>
      <w:r>
        <w:rPr>
          <w:rFonts w:eastAsia="宋体"/>
          <w:color w:val="000000" w:themeColor="text1"/>
          <w14:textFill>
            <w14:solidFill>
              <w14:schemeClr w14:val="tx1"/>
            </w14:solidFill>
          </w14:textFill>
        </w:rPr>
        <w:t>Figure 1-5 Download Parameters and Return Results</w:t>
      </w:r>
    </w:p>
    <w:p w14:paraId="5EF15743">
      <w:r>
        <w:drawing>
          <wp:inline distT="0" distB="0" distL="0" distR="0">
            <wp:extent cx="5274310" cy="2427605"/>
            <wp:effectExtent l="0" t="0" r="254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1"/>
                    <a:stretch>
                      <a:fillRect/>
                    </a:stretch>
                  </pic:blipFill>
                  <pic:spPr>
                    <a:xfrm>
                      <a:off x="0" y="0"/>
                      <a:ext cx="5274310" cy="2427605"/>
                    </a:xfrm>
                    <a:prstGeom prst="rect">
                      <a:avLst/>
                    </a:prstGeom>
                  </pic:spPr>
                </pic:pic>
              </a:graphicData>
            </a:graphic>
          </wp:inline>
        </w:drawing>
      </w:r>
    </w:p>
    <w:p w14:paraId="330CBE3B"/>
    <w:p w14:paraId="2A318B17">
      <w:pPr>
        <w:autoSpaceDE w:val="0"/>
        <w:autoSpaceDN w:val="0"/>
        <w:adjustRightInd w:val="0"/>
        <w:jc w:val="left"/>
        <w:rPr>
          <w:rFonts w:ascii="新宋体" w:hAnsi="Times New Roman" w:eastAsia="新宋体" w:cs="新宋体"/>
          <w:color w:val="000000"/>
          <w:kern w:val="0"/>
          <w:sz w:val="19"/>
          <w:szCs w:val="19"/>
        </w:rPr>
      </w:pPr>
      <w:r>
        <w:t xml:space="preserve">Command parsing: </w:t>
      </w:r>
      <w:r>
        <w:rPr>
          <w:rFonts w:ascii="新宋体" w:hAnsi="Times New Roman" w:eastAsia="新宋体" w:cs="新宋体"/>
          <w:color w:val="000000"/>
          <w:kern w:val="0"/>
          <w:sz w:val="19"/>
          <w:szCs w:val="19"/>
        </w:rPr>
        <w:t>-s COM17 -b 921600 -appfile .\6626.bin -conftag 1,BD_ADDR,11:22:33:44:55:66 -conftag 103,BOOL,false -conftag 2,FLOAT,11.23 -conftag 3,DOUBLE,11.23</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4"/>
        <w:gridCol w:w="2867"/>
        <w:gridCol w:w="4581"/>
      </w:tblGrid>
      <w:tr w14:paraId="64ACB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8" w:type="dxa"/>
          </w:tcPr>
          <w:p w14:paraId="5AE145C6">
            <w:pPr>
              <w:jc w:val="center"/>
            </w:pPr>
            <w:r>
              <w:t>Parameter</w:t>
            </w:r>
          </w:p>
        </w:tc>
        <w:tc>
          <w:tcPr>
            <w:tcW w:w="3251" w:type="dxa"/>
          </w:tcPr>
          <w:p w14:paraId="0F3EA6F5">
            <w:pPr>
              <w:jc w:val="center"/>
            </w:pPr>
            <w:r>
              <w:rPr>
                <w:rFonts w:hint="eastAsia"/>
              </w:rPr>
              <w:t>V</w:t>
            </w:r>
            <w:r>
              <w:t>alue</w:t>
            </w:r>
          </w:p>
        </w:tc>
        <w:tc>
          <w:tcPr>
            <w:tcW w:w="3047" w:type="dxa"/>
          </w:tcPr>
          <w:p w14:paraId="7197B94D">
            <w:pPr>
              <w:jc w:val="center"/>
            </w:pPr>
            <w:r>
              <w:rPr>
                <w:rStyle w:val="37"/>
              </w:rPr>
              <w:t>Description</w:t>
            </w:r>
          </w:p>
        </w:tc>
      </w:tr>
      <w:tr w14:paraId="30974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8" w:type="dxa"/>
          </w:tcPr>
          <w:p w14:paraId="50F2C152">
            <w:r>
              <w:t>-</w:t>
            </w:r>
            <w:r>
              <w:rPr>
                <w:rFonts w:hint="eastAsia"/>
              </w:rPr>
              <w:t>s</w:t>
            </w:r>
          </w:p>
        </w:tc>
        <w:tc>
          <w:tcPr>
            <w:tcW w:w="3251" w:type="dxa"/>
          </w:tcPr>
          <w:p w14:paraId="0BEF401B">
            <w:r>
              <w:t>COM17</w:t>
            </w:r>
          </w:p>
        </w:tc>
        <w:tc>
          <w:tcPr>
            <w:tcW w:w="3047" w:type="dxa"/>
          </w:tcPr>
          <w:p w14:paraId="747B1310">
            <w:r>
              <w:t>Serial port number</w:t>
            </w:r>
          </w:p>
        </w:tc>
      </w:tr>
      <w:tr w14:paraId="435F8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8" w:type="dxa"/>
          </w:tcPr>
          <w:p w14:paraId="35F4157A">
            <w:r>
              <w:t>-</w:t>
            </w:r>
            <w:r>
              <w:rPr>
                <w:rFonts w:hint="eastAsia"/>
              </w:rPr>
              <w:t>b</w:t>
            </w:r>
          </w:p>
        </w:tc>
        <w:tc>
          <w:tcPr>
            <w:tcW w:w="3251" w:type="dxa"/>
          </w:tcPr>
          <w:p w14:paraId="6FE8B54C">
            <w:r>
              <w:t>921600</w:t>
            </w:r>
          </w:p>
        </w:tc>
        <w:tc>
          <w:tcPr>
            <w:tcW w:w="3047" w:type="dxa"/>
          </w:tcPr>
          <w:p w14:paraId="4D80057E">
            <w:r>
              <w:t>Baud rate</w:t>
            </w:r>
          </w:p>
        </w:tc>
      </w:tr>
      <w:tr w14:paraId="27F4D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8" w:type="dxa"/>
          </w:tcPr>
          <w:p w14:paraId="0BD422E8">
            <w:r>
              <w:t>-appfile</w:t>
            </w:r>
          </w:p>
        </w:tc>
        <w:tc>
          <w:tcPr>
            <w:tcW w:w="3251" w:type="dxa"/>
          </w:tcPr>
          <w:p w14:paraId="644BC8C4">
            <w:r>
              <w:t>.\6626.bin</w:t>
            </w:r>
          </w:p>
        </w:tc>
        <w:tc>
          <w:tcPr>
            <w:tcW w:w="3047" w:type="dxa"/>
          </w:tcPr>
          <w:p w14:paraId="4A61E0AB">
            <w:r>
              <w:t>App firmware path</w:t>
            </w:r>
          </w:p>
        </w:tc>
      </w:tr>
      <w:tr w14:paraId="71BAF1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8" w:type="dxa"/>
          </w:tcPr>
          <w:p w14:paraId="76A84C0E">
            <w:r>
              <w:t>-conftag</w:t>
            </w:r>
          </w:p>
        </w:tc>
        <w:tc>
          <w:tcPr>
            <w:tcW w:w="3251" w:type="dxa"/>
          </w:tcPr>
          <w:p w14:paraId="317AA7CD">
            <w:r>
              <w:t>1,BD_ADDR,11:22:33:44:555:66</w:t>
            </w:r>
          </w:p>
        </w:tc>
        <w:tc>
          <w:tcPr>
            <w:tcW w:w="3047" w:type="dxa"/>
          </w:tcPr>
          <w:p w14:paraId="498440E8">
            <w:pPr>
              <w:jc w:val="left"/>
            </w:pPr>
            <w:r>
              <w:t>The storage area is in the CONF area,T</w:t>
            </w:r>
            <w:r>
              <w:rPr>
                <w:rFonts w:hint="eastAsia"/>
              </w:rPr>
              <w:t>ag= 1,datatype=</w:t>
            </w:r>
            <w:r>
              <w:t>BD_ADDR</w:t>
            </w:r>
            <w:r>
              <w:rPr>
                <w:rFonts w:hint="eastAsia"/>
              </w:rPr>
              <w:t>,MACAddr=</w:t>
            </w:r>
            <w:r>
              <w:t>11:22:33:44:555:66</w:t>
            </w:r>
          </w:p>
        </w:tc>
      </w:tr>
      <w:tr w14:paraId="07A26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8" w:type="dxa"/>
          </w:tcPr>
          <w:p w14:paraId="2BD09B71">
            <w:r>
              <w:t>-conftag</w:t>
            </w:r>
          </w:p>
        </w:tc>
        <w:tc>
          <w:tcPr>
            <w:tcW w:w="3251" w:type="dxa"/>
          </w:tcPr>
          <w:p w14:paraId="7CE7F7F8">
            <w:r>
              <w:t>103,BOOL,false</w:t>
            </w:r>
          </w:p>
        </w:tc>
        <w:tc>
          <w:tcPr>
            <w:tcW w:w="3047" w:type="dxa"/>
          </w:tcPr>
          <w:p w14:paraId="6A20CE97">
            <w:pPr>
              <w:jc w:val="left"/>
            </w:pPr>
            <w:r>
              <w:t>The storage area is in the CONF area ,T</w:t>
            </w:r>
            <w:r>
              <w:rPr>
                <w:rFonts w:hint="eastAsia"/>
              </w:rPr>
              <w:t>ag= 103,datatype=</w:t>
            </w:r>
            <w:r>
              <w:t xml:space="preserve"> BOOL</w:t>
            </w:r>
            <w:r>
              <w:rPr>
                <w:rFonts w:hint="eastAsia"/>
              </w:rPr>
              <w:t>,v</w:t>
            </w:r>
            <w:r>
              <w:t>alue</w:t>
            </w:r>
            <w:r>
              <w:rPr>
                <w:rFonts w:hint="eastAsia"/>
              </w:rPr>
              <w:t>=</w:t>
            </w:r>
            <w:r>
              <w:t>false</w:t>
            </w:r>
          </w:p>
        </w:tc>
      </w:tr>
      <w:tr w14:paraId="3AD5B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8" w:type="dxa"/>
          </w:tcPr>
          <w:p w14:paraId="7D4E5CAC">
            <w:r>
              <w:t>-conftag</w:t>
            </w:r>
          </w:p>
        </w:tc>
        <w:tc>
          <w:tcPr>
            <w:tcW w:w="3251" w:type="dxa"/>
          </w:tcPr>
          <w:p w14:paraId="424628A5">
            <w:r>
              <w:t>2,FLOAT,11.23</w:t>
            </w:r>
          </w:p>
        </w:tc>
        <w:tc>
          <w:tcPr>
            <w:tcW w:w="3047" w:type="dxa"/>
          </w:tcPr>
          <w:p w14:paraId="18922D04">
            <w:pPr>
              <w:jc w:val="left"/>
            </w:pPr>
            <w:r>
              <w:t>The storage area is in the CONF area ,T</w:t>
            </w:r>
            <w:r>
              <w:rPr>
                <w:rFonts w:hint="eastAsia"/>
              </w:rPr>
              <w:t>ag= 2,datatype=</w:t>
            </w:r>
            <w:r>
              <w:t xml:space="preserve"> FLOAT</w:t>
            </w:r>
            <w:r>
              <w:rPr>
                <w:rFonts w:hint="eastAsia"/>
              </w:rPr>
              <w:t>,v</w:t>
            </w:r>
            <w:r>
              <w:t>alue</w:t>
            </w:r>
            <w:r>
              <w:rPr>
                <w:rFonts w:hint="eastAsia"/>
              </w:rPr>
              <w:t>=11.23</w:t>
            </w:r>
          </w:p>
        </w:tc>
      </w:tr>
      <w:tr w14:paraId="1ED6A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8" w:type="dxa"/>
          </w:tcPr>
          <w:p w14:paraId="348A27C2">
            <w:r>
              <w:t>-conftag</w:t>
            </w:r>
          </w:p>
        </w:tc>
        <w:tc>
          <w:tcPr>
            <w:tcW w:w="3251" w:type="dxa"/>
          </w:tcPr>
          <w:p w14:paraId="33241525">
            <w:r>
              <w:t>3,DOUBLE,11.23</w:t>
            </w:r>
          </w:p>
        </w:tc>
        <w:tc>
          <w:tcPr>
            <w:tcW w:w="3047" w:type="dxa"/>
          </w:tcPr>
          <w:p w14:paraId="0A4BF3DA">
            <w:pPr>
              <w:jc w:val="left"/>
            </w:pPr>
            <w:r>
              <w:t>The storage area is in the CONF area ,T</w:t>
            </w:r>
            <w:r>
              <w:rPr>
                <w:rFonts w:hint="eastAsia"/>
              </w:rPr>
              <w:t>ag= 2,datatype=</w:t>
            </w:r>
            <w:r>
              <w:t xml:space="preserve"> DOUBLE</w:t>
            </w:r>
            <w:r>
              <w:rPr>
                <w:rFonts w:hint="eastAsia"/>
              </w:rPr>
              <w:t>,v</w:t>
            </w:r>
            <w:r>
              <w:t>alue</w:t>
            </w:r>
            <w:r>
              <w:rPr>
                <w:rFonts w:hint="eastAsia"/>
              </w:rPr>
              <w:t>=11.23</w:t>
            </w:r>
          </w:p>
        </w:tc>
      </w:tr>
    </w:tbl>
    <w:p w14:paraId="5C9AA358">
      <w:pPr>
        <w:autoSpaceDE w:val="0"/>
        <w:autoSpaceDN w:val="0"/>
        <w:adjustRightInd w:val="0"/>
        <w:jc w:val="left"/>
        <w:rPr>
          <w:rFonts w:ascii="新宋体" w:hAnsi="Times New Roman" w:eastAsia="新宋体" w:cs="新宋体"/>
          <w:color w:val="000000"/>
          <w:kern w:val="0"/>
          <w:sz w:val="19"/>
          <w:szCs w:val="19"/>
        </w:rPr>
      </w:pPr>
    </w:p>
    <w:p w14:paraId="37A1879B">
      <w:pPr>
        <w:autoSpaceDE w:val="0"/>
        <w:autoSpaceDN w:val="0"/>
        <w:adjustRightInd w:val="0"/>
        <w:jc w:val="left"/>
        <w:rPr>
          <w:rFonts w:ascii="新宋体" w:hAnsi="Times New Roman" w:eastAsia="新宋体" w:cs="新宋体"/>
          <w:color w:val="000000"/>
          <w:kern w:val="0"/>
          <w:sz w:val="19"/>
          <w:szCs w:val="19"/>
        </w:rPr>
      </w:pPr>
      <w:r>
        <w:rPr>
          <w:rFonts w:ascii="新宋体" w:hAnsi="Times New Roman" w:eastAsia="新宋体" w:cs="新宋体"/>
          <w:color w:val="000000"/>
          <w:kern w:val="0"/>
          <w:sz w:val="19"/>
          <w:szCs w:val="19"/>
        </w:rPr>
        <w:t>Storage situation in the CONF area of Flash:</w:t>
      </w:r>
    </w:p>
    <w:p w14:paraId="39DB6936">
      <w:pPr>
        <w:pStyle w:val="12"/>
        <w:rPr>
          <w:rFonts w:eastAsia="宋体"/>
          <w:color w:val="000000" w:themeColor="text1"/>
          <w14:textFill>
            <w14:solidFill>
              <w14:schemeClr w14:val="tx1"/>
            </w14:solidFill>
          </w14:textFill>
        </w:rPr>
      </w:pPr>
      <w:r>
        <w:rPr>
          <w:rFonts w:eastAsia="宋体"/>
          <w:color w:val="000000" w:themeColor="text1"/>
          <w14:textFill>
            <w14:solidFill>
              <w14:schemeClr w14:val="tx1"/>
            </w14:solidFill>
          </w14:textFill>
        </w:rPr>
        <w:t>Figure 1-6 Storage situation in CONF area</w:t>
      </w:r>
    </w:p>
    <w:p w14:paraId="38F34F31">
      <w:pPr>
        <w:autoSpaceDE w:val="0"/>
        <w:autoSpaceDN w:val="0"/>
        <w:adjustRightInd w:val="0"/>
        <w:jc w:val="left"/>
        <w:rPr>
          <w:rFonts w:ascii="新宋体" w:hAnsi="Times New Roman" w:eastAsia="新宋体" w:cs="新宋体"/>
          <w:color w:val="000000"/>
          <w:kern w:val="0"/>
          <w:sz w:val="19"/>
          <w:szCs w:val="19"/>
        </w:rPr>
      </w:pPr>
      <w:r>
        <w:drawing>
          <wp:inline distT="0" distB="0" distL="0" distR="0">
            <wp:extent cx="5274310" cy="3056255"/>
            <wp:effectExtent l="0" t="0" r="254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2"/>
                    <a:stretch>
                      <a:fillRect/>
                    </a:stretch>
                  </pic:blipFill>
                  <pic:spPr>
                    <a:xfrm>
                      <a:off x="0" y="0"/>
                      <a:ext cx="5274310" cy="3056255"/>
                    </a:xfrm>
                    <a:prstGeom prst="rect">
                      <a:avLst/>
                    </a:prstGeom>
                  </pic:spPr>
                </pic:pic>
              </a:graphicData>
            </a:graphic>
          </wp:inline>
        </w:drawing>
      </w:r>
    </w:p>
    <w:p w14:paraId="1B832439">
      <w:pPr>
        <w:pStyle w:val="3"/>
        <w:rPr>
          <w:color w:val="000000" w:themeColor="text1"/>
          <w14:textFill>
            <w14:solidFill>
              <w14:schemeClr w14:val="tx1"/>
            </w14:solidFill>
          </w14:textFill>
        </w:rPr>
      </w:pPr>
      <w:bookmarkStart w:id="20" w:name="_Toc189667730"/>
      <w:r>
        <w:rPr>
          <w:color w:val="000000" w:themeColor="text1"/>
          <w14:textFill>
            <w14:solidFill>
              <w14:schemeClr w14:val="tx1"/>
            </w14:solidFill>
          </w14:textFill>
        </w:rPr>
        <w:t>Download Results</w:t>
      </w:r>
      <w:bookmarkEnd w:id="20"/>
    </w:p>
    <w:p w14:paraId="100AABED">
      <w:pPr>
        <w:jc w:val="left"/>
      </w:pPr>
      <w:r>
        <w:t>After Download is completed, the output format is JSON. Example: When successful: {"result": "Success"} When failed: {"result":"FAIL","reason":"timeout.."}</w:t>
      </w:r>
    </w:p>
    <w:p w14:paraId="52A740CE">
      <w:pPr>
        <w:pStyle w:val="12"/>
        <w:rPr>
          <w:rFonts w:eastAsia="宋体"/>
          <w:color w:val="000000" w:themeColor="text1"/>
          <w14:textFill>
            <w14:solidFill>
              <w14:schemeClr w14:val="tx1"/>
            </w14:solidFill>
          </w14:textFill>
        </w:rPr>
      </w:pPr>
      <w:r>
        <w:rPr>
          <w:rFonts w:eastAsia="宋体"/>
          <w:color w:val="000000" w:themeColor="text1"/>
          <w14:textFill>
            <w14:solidFill>
              <w14:schemeClr w14:val="tx1"/>
            </w14:solidFill>
          </w14:textFill>
        </w:rPr>
        <w:t>Figure 1-7 Download Results</w:t>
      </w:r>
    </w:p>
    <w:p w14:paraId="0F52127A">
      <w:pPr>
        <w:jc w:val="center"/>
      </w:pPr>
      <w:r>
        <w:drawing>
          <wp:inline distT="0" distB="0" distL="0" distR="0">
            <wp:extent cx="4709160" cy="297307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3"/>
                    <a:stretch>
                      <a:fillRect/>
                    </a:stretch>
                  </pic:blipFill>
                  <pic:spPr>
                    <a:xfrm>
                      <a:off x="0" y="0"/>
                      <a:ext cx="4712298" cy="2975113"/>
                    </a:xfrm>
                    <a:prstGeom prst="rect">
                      <a:avLst/>
                    </a:prstGeom>
                  </pic:spPr>
                </pic:pic>
              </a:graphicData>
            </a:graphic>
          </wp:inline>
        </w:drawing>
      </w:r>
    </w:p>
    <w:p w14:paraId="74D2E984"/>
    <w:bookmarkEnd w:id="14"/>
    <w:bookmarkEnd w:id="15"/>
    <w:bookmarkEnd w:id="16"/>
    <w:bookmarkEnd w:id="17"/>
    <w:bookmarkEnd w:id="18"/>
    <w:p w14:paraId="14E6C80D">
      <w:pPr>
        <w:pStyle w:val="2"/>
        <w:spacing w:line="240" w:lineRule="auto"/>
        <w:ind w:left="431" w:hanging="431"/>
        <w:rPr>
          <w:color w:val="000000" w:themeColor="text1"/>
          <w14:textFill>
            <w14:solidFill>
              <w14:schemeClr w14:val="tx1"/>
            </w14:solidFill>
          </w14:textFill>
        </w:rPr>
      </w:pPr>
      <w:bookmarkStart w:id="21" w:name="_Toc189667731"/>
      <w:bookmarkStart w:id="22" w:name="_Toc32379"/>
      <w:bookmarkStart w:id="23" w:name="_Toc29557"/>
      <w:r>
        <w:rPr>
          <w:rFonts w:hint="eastAsia"/>
          <w:color w:val="000000" w:themeColor="text1"/>
          <w14:textFill>
            <w14:solidFill>
              <w14:schemeClr w14:val="tx1"/>
            </w14:solidFill>
          </w14:textFill>
        </w:rPr>
        <w:t>T</w:t>
      </w:r>
      <w:r>
        <w:rPr>
          <w:color w:val="000000" w:themeColor="text1"/>
          <w14:textFill>
            <w14:solidFill>
              <w14:schemeClr w14:val="tx1"/>
            </w14:solidFill>
          </w14:textFill>
        </w:rPr>
        <w:t xml:space="preserve">est </w:t>
      </w:r>
      <w:r>
        <w:rPr>
          <w:rFonts w:hint="eastAsia"/>
          <w:color w:val="000000" w:themeColor="text1"/>
          <w14:textFill>
            <w14:solidFill>
              <w14:schemeClr w14:val="tx1"/>
            </w14:solidFill>
          </w14:textFill>
        </w:rPr>
        <w:t>demo</w:t>
      </w:r>
      <w:bookmarkEnd w:id="21"/>
    </w:p>
    <w:p w14:paraId="60D8A27C">
      <w:pPr>
        <w:jc w:val="left"/>
      </w:pPr>
      <w:r>
        <w:t>WpfTest.exe is a test demo of a command-line tool developed in C # (WPF) language on the Visual Studio 2022 platform, running on a Windows environment.</w:t>
      </w:r>
    </w:p>
    <w:p w14:paraId="7DE93EFA">
      <w:pPr>
        <w:jc w:val="center"/>
      </w:pPr>
      <w:r>
        <w:rPr>
          <w:rFonts w:eastAsia="宋体" w:cs="Arial"/>
          <w:b/>
          <w:bCs/>
          <w:color w:val="000000" w:themeColor="text1"/>
          <w:sz w:val="18"/>
          <w:szCs w:val="18"/>
          <w14:textFill>
            <w14:solidFill>
              <w14:schemeClr w14:val="tx1"/>
            </w14:solidFill>
          </w14:textFill>
        </w:rPr>
        <w:t>Figure 2-1 Development Environment</w:t>
      </w:r>
    </w:p>
    <w:p w14:paraId="1C595CFC">
      <w:pPr>
        <w:jc w:val="center"/>
      </w:pPr>
      <w:r>
        <w:drawing>
          <wp:inline distT="0" distB="0" distL="0" distR="0">
            <wp:extent cx="5274310" cy="2757170"/>
            <wp:effectExtent l="0" t="0" r="2540" b="508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4"/>
                    <a:stretch>
                      <a:fillRect/>
                    </a:stretch>
                  </pic:blipFill>
                  <pic:spPr>
                    <a:xfrm>
                      <a:off x="0" y="0"/>
                      <a:ext cx="5274310" cy="2757170"/>
                    </a:xfrm>
                    <a:prstGeom prst="rect">
                      <a:avLst/>
                    </a:prstGeom>
                  </pic:spPr>
                </pic:pic>
              </a:graphicData>
            </a:graphic>
          </wp:inline>
        </w:drawing>
      </w:r>
    </w:p>
    <w:p w14:paraId="63AB6505"/>
    <w:bookmarkEnd w:id="22"/>
    <w:bookmarkEnd w:id="23"/>
    <w:p w14:paraId="20B3E9AE">
      <w:pPr>
        <w:pStyle w:val="3"/>
        <w:rPr>
          <w:rFonts w:eastAsia="宋体" w:cs="Arial"/>
          <w:color w:val="000000" w:themeColor="text1"/>
          <w14:textFill>
            <w14:solidFill>
              <w14:schemeClr w14:val="tx1"/>
            </w14:solidFill>
          </w14:textFill>
        </w:rPr>
      </w:pPr>
      <w:bookmarkStart w:id="24" w:name="_Toc189667732"/>
      <w:r>
        <w:rPr>
          <w:rFonts w:eastAsia="宋体" w:cs="Arial"/>
          <w:color w:val="000000" w:themeColor="text1"/>
          <w14:textFill>
            <w14:solidFill>
              <w14:schemeClr w14:val="tx1"/>
            </w14:solidFill>
          </w14:textFill>
        </w:rPr>
        <w:t>Operation steps</w:t>
      </w:r>
      <w:bookmarkEnd w:id="24"/>
    </w:p>
    <w:p w14:paraId="35759C57">
      <w:pPr>
        <w:pStyle w:val="12"/>
        <w:rPr>
          <w:rFonts w:eastAsia="宋体"/>
          <w:color w:val="000000" w:themeColor="text1"/>
          <w14:textFill>
            <w14:solidFill>
              <w14:schemeClr w14:val="tx1"/>
            </w14:solidFill>
          </w14:textFill>
        </w:rPr>
      </w:pPr>
      <w:r>
        <w:rPr>
          <w:rFonts w:eastAsia="宋体"/>
          <w:color w:val="000000" w:themeColor="text1"/>
          <w14:textFill>
            <w14:solidFill>
              <w14:schemeClr w14:val="tx1"/>
            </w14:solidFill>
          </w14:textFill>
        </w:rPr>
        <w:t>Figure 2-2 Download Operation Diagram</w:t>
      </w:r>
    </w:p>
    <w:p w14:paraId="31186B03">
      <w:r>
        <w:drawing>
          <wp:inline distT="0" distB="0" distL="0" distR="0">
            <wp:extent cx="5274310" cy="2802890"/>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5"/>
                    <a:stretch>
                      <a:fillRect/>
                    </a:stretch>
                  </pic:blipFill>
                  <pic:spPr>
                    <a:xfrm>
                      <a:off x="0" y="0"/>
                      <a:ext cx="5274310" cy="2802890"/>
                    </a:xfrm>
                    <a:prstGeom prst="rect">
                      <a:avLst/>
                    </a:prstGeom>
                  </pic:spPr>
                </pic:pic>
              </a:graphicData>
            </a:graphic>
          </wp:inline>
        </w:drawing>
      </w:r>
    </w:p>
    <w:p w14:paraId="0A082F56">
      <w:pPr>
        <w:pStyle w:val="34"/>
        <w:numPr>
          <w:ilvl w:val="0"/>
          <w:numId w:val="5"/>
        </w:numPr>
      </w:pPr>
      <w:r>
        <w:t>Set the number of serial ports, such as 16, and click the 'Set' button.</w:t>
      </w:r>
    </w:p>
    <w:p w14:paraId="441A6AB0">
      <w:pPr>
        <w:pStyle w:val="34"/>
        <w:numPr>
          <w:ilvl w:val="0"/>
          <w:numId w:val="5"/>
        </w:numPr>
      </w:pPr>
      <w:r>
        <w:t>Enter the path of the command-line tool into the text box after the program path. The program path in Figure 2-2 needs to be modified to the actual path of the command-line tool in the current computer.</w:t>
      </w:r>
    </w:p>
    <w:p w14:paraId="03A7F2CC">
      <w:pPr>
        <w:pStyle w:val="34"/>
        <w:numPr>
          <w:ilvl w:val="0"/>
          <w:numId w:val="5"/>
        </w:numPr>
      </w:pPr>
      <w:r>
        <w:t>Enter command line information for each channel: For example</w:t>
      </w:r>
      <w:r>
        <w:rPr>
          <w:rFonts w:hint="eastAsia"/>
        </w:rPr>
        <w:t>：</w:t>
      </w:r>
      <w:r>
        <w:t>-</w:t>
      </w:r>
      <w:r>
        <w:rPr>
          <w:rFonts w:hint="eastAsia"/>
        </w:rPr>
        <w:t>S</w:t>
      </w:r>
      <w:r>
        <w:t xml:space="preserve"> COM21 -</w:t>
      </w:r>
      <w:r>
        <w:rPr>
          <w:rFonts w:hint="eastAsia"/>
        </w:rPr>
        <w:t>B</w:t>
      </w:r>
      <w:r>
        <w:t xml:space="preserve"> 921600 -appfile .\6626.bin</w:t>
      </w:r>
    </w:p>
    <w:p w14:paraId="1AF07711">
      <w:pPr>
        <w:pStyle w:val="34"/>
        <w:numPr>
          <w:ilvl w:val="0"/>
          <w:numId w:val="5"/>
        </w:numPr>
      </w:pPr>
      <w:r>
        <w:rPr>
          <w:rFonts w:hint="eastAsia"/>
        </w:rPr>
        <w:t>C</w:t>
      </w:r>
      <w:r>
        <w:t>lick</w:t>
      </w:r>
      <w:r>
        <w:drawing>
          <wp:inline distT="0" distB="0" distL="0" distR="0">
            <wp:extent cx="500380" cy="29527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6"/>
                    <a:stretch>
                      <a:fillRect/>
                    </a:stretch>
                  </pic:blipFill>
                  <pic:spPr>
                    <a:xfrm>
                      <a:off x="0" y="0"/>
                      <a:ext cx="542075" cy="319685"/>
                    </a:xfrm>
                    <a:prstGeom prst="rect">
                      <a:avLst/>
                    </a:prstGeom>
                  </pic:spPr>
                </pic:pic>
              </a:graphicData>
            </a:graphic>
          </wp:inline>
        </w:drawing>
      </w:r>
      <w:r>
        <w:rPr>
          <w:rFonts w:hint="eastAsia"/>
        </w:rPr>
        <w:t>o</w:t>
      </w:r>
      <w:r>
        <w:t xml:space="preserve">r </w:t>
      </w:r>
      <w:r>
        <w:drawing>
          <wp:inline distT="0" distB="0" distL="0" distR="0">
            <wp:extent cx="380365" cy="282575"/>
            <wp:effectExtent l="0" t="0" r="635" b="317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17"/>
                    <a:stretch>
                      <a:fillRect/>
                    </a:stretch>
                  </pic:blipFill>
                  <pic:spPr>
                    <a:xfrm>
                      <a:off x="0" y="0"/>
                      <a:ext cx="389135" cy="288903"/>
                    </a:xfrm>
                    <a:prstGeom prst="rect">
                      <a:avLst/>
                    </a:prstGeom>
                  </pic:spPr>
                </pic:pic>
              </a:graphicData>
            </a:graphic>
          </wp:inline>
        </w:drawing>
      </w:r>
      <w:r>
        <w:t xml:space="preserve"> to execute commands. "ALL Start" refers to multi-channel batch burning; GO "is a single channel burning.</w:t>
      </w:r>
    </w:p>
    <w:p w14:paraId="477DBEB5">
      <w:pPr>
        <w:pStyle w:val="34"/>
        <w:numPr>
          <w:ilvl w:val="0"/>
          <w:numId w:val="5"/>
        </w:numPr>
      </w:pPr>
      <w:r>
        <w:t xml:space="preserve">Check the color </w:t>
      </w:r>
      <w:r>
        <w:drawing>
          <wp:inline distT="0" distB="0" distL="0" distR="0">
            <wp:extent cx="232410" cy="228600"/>
            <wp:effectExtent l="0" t="0" r="0"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18"/>
                    <a:stretch>
                      <a:fillRect/>
                    </a:stretch>
                  </pic:blipFill>
                  <pic:spPr>
                    <a:xfrm>
                      <a:off x="0" y="0"/>
                      <a:ext cx="236107" cy="232236"/>
                    </a:xfrm>
                    <a:prstGeom prst="rect">
                      <a:avLst/>
                    </a:prstGeom>
                  </pic:spPr>
                </pic:pic>
              </a:graphicData>
            </a:graphic>
          </wp:inline>
        </w:drawing>
      </w:r>
      <w:r>
        <w:t xml:space="preserve">of the serial number at the beginning of each path or the received JSON data to see if the burning is successful. Success is in green font, and failure is in red font. </w:t>
      </w:r>
    </w:p>
    <w:p w14:paraId="05C2A297">
      <w:pPr>
        <w:pStyle w:val="2"/>
        <w:rPr>
          <w:color w:val="000000" w:themeColor="text1"/>
          <w14:textFill>
            <w14:solidFill>
              <w14:schemeClr w14:val="tx1"/>
            </w14:solidFill>
          </w14:textFill>
        </w:rPr>
      </w:pPr>
      <w:bookmarkStart w:id="25" w:name="_Toc189667733"/>
      <w:r>
        <w:rPr>
          <w:color w:val="000000" w:themeColor="text1"/>
          <w14:textFill>
            <w14:solidFill>
              <w14:schemeClr w14:val="tx1"/>
            </w14:solidFill>
          </w14:textFill>
        </w:rPr>
        <w:t>Explanation</w:t>
      </w:r>
      <w:bookmarkEnd w:id="25"/>
    </w:p>
    <w:p w14:paraId="0C5152A2">
      <w:pPr>
        <w:pStyle w:val="3"/>
        <w:rPr>
          <w:color w:val="auto"/>
        </w:rPr>
      </w:pPr>
      <w:bookmarkStart w:id="26" w:name="_Toc189667734"/>
      <w:r>
        <w:rPr>
          <w:color w:val="auto"/>
        </w:rPr>
        <w:t>. NET runtime environment installation</w:t>
      </w:r>
      <w:bookmarkEnd w:id="26"/>
    </w:p>
    <w:p w14:paraId="08C96FC2">
      <w:pPr>
        <w:jc w:val="left"/>
      </w:pPr>
      <w:r>
        <w:t xml:space="preserve">If the software fails to open, please install windowdesktotop-runtime-6.0.22-win-x86.exe. You can obtain it from the Microsoft official website, and the download path is: </w:t>
      </w:r>
      <w:r>
        <w:rPr>
          <w:color w:val="5B9BD5" w:themeColor="accent1"/>
          <w14:textFill>
            <w14:solidFill>
              <w14:schemeClr w14:val="accent1"/>
            </w14:solidFill>
          </w14:textFill>
        </w:rPr>
        <w:t>https://dotnet.microsoft.com/zh-cn/download/dotnet/thank-you/runtime-desktop-6.0.22-windows-x86-installer</w:t>
      </w:r>
    </w:p>
    <w:p w14:paraId="6CA38A95">
      <w:pPr>
        <w:jc w:val="left"/>
      </w:pPr>
      <w:r>
        <w:t>If the prompt shows error 0x80070005, it is a permission issue. Please check if the computer displays installation permissions.</w:t>
      </w:r>
    </w:p>
    <w:p w14:paraId="4A78AE52">
      <w:pPr>
        <w:pStyle w:val="12"/>
        <w:rPr>
          <w:rFonts w:hint="eastAsia" w:eastAsia="宋体"/>
          <w:color w:val="000000" w:themeColor="text1"/>
          <w14:textFill>
            <w14:solidFill>
              <w14:schemeClr w14:val="tx1"/>
            </w14:solidFill>
          </w14:textFill>
        </w:rPr>
      </w:pPr>
      <w:r>
        <w:rPr>
          <w:rFonts w:eastAsia="宋体"/>
          <w:color w:val="000000" w:themeColor="text1"/>
          <w14:textFill>
            <w14:solidFill>
              <w14:schemeClr w14:val="tx1"/>
            </w14:solidFill>
          </w14:textFill>
        </w:rPr>
        <w:t>Figure 3-1 Environment installation error prompt</w:t>
      </w:r>
    </w:p>
    <w:p w14:paraId="1CA07DB7">
      <w:pPr>
        <w:jc w:val="center"/>
      </w:pPr>
      <w:r>
        <w:drawing>
          <wp:inline distT="0" distB="0" distL="0" distR="0">
            <wp:extent cx="3992245" cy="2691765"/>
            <wp:effectExtent l="0" t="0" r="8255" b="0"/>
            <wp:docPr id="34" name="图片 34" descr="D:\Program Files\WeChat Files\WeChat Files\wxid_pj4olu4fzhp322\FileStorage\Temp\c4d80132c54b7198058dae64e0a48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descr="D:\Program Files\WeChat Files\WeChat Files\wxid_pj4olu4fzhp322\FileStorage\Temp\c4d80132c54b7198058dae64e0a4841.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a:xfrm>
                      <a:off x="0" y="0"/>
                      <a:ext cx="4003710" cy="2699275"/>
                    </a:xfrm>
                    <a:prstGeom prst="rect">
                      <a:avLst/>
                    </a:prstGeom>
                    <a:noFill/>
                    <a:ln>
                      <a:noFill/>
                    </a:ln>
                  </pic:spPr>
                </pic:pic>
              </a:graphicData>
            </a:graphic>
          </wp:inline>
        </w:drawing>
      </w:r>
    </w:p>
    <w:p w14:paraId="11A02B0C">
      <w:pPr>
        <w:pStyle w:val="12"/>
        <w:rPr>
          <w:rFonts w:eastAsia="宋体"/>
          <w:color w:val="000000" w:themeColor="text1"/>
          <w14:textFill>
            <w14:solidFill>
              <w14:schemeClr w14:val="tx1"/>
            </w14:solidFill>
          </w14:textFill>
        </w:rPr>
      </w:pPr>
    </w:p>
    <w:p w14:paraId="3B91BE61">
      <w:pPr>
        <w:pStyle w:val="3"/>
        <w:jc w:val="left"/>
        <w:rPr>
          <w:color w:val="000000" w:themeColor="text1"/>
          <w14:textFill>
            <w14:solidFill>
              <w14:schemeClr w14:val="tx1"/>
            </w14:solidFill>
          </w14:textFill>
        </w:rPr>
      </w:pPr>
      <w:bookmarkStart w:id="27" w:name="_Toc189667735"/>
      <w:r>
        <w:rPr>
          <w:color w:val="000000" w:themeColor="text1"/>
          <w14:textFill>
            <w14:solidFill>
              <w14:schemeClr w14:val="tx1"/>
            </w14:solidFill>
          </w14:textFill>
        </w:rPr>
        <w:t>Possible issues that may arise during the use of burning tools</w:t>
      </w:r>
      <w:bookmarkEnd w:id="27"/>
    </w:p>
    <w:p w14:paraId="4F006555">
      <w:pPr>
        <w:pStyle w:val="34"/>
        <w:numPr>
          <w:ilvl w:val="0"/>
          <w:numId w:val="6"/>
        </w:numPr>
        <w:jc w:val="left"/>
      </w:pPr>
      <w:r>
        <w:t>If the handshake fails during burning, it may indicate a mismatch in chip baud or the chip is in sleep mode (16 seconds). Please power on the chip again and try to connect it within 16 seconds; It could also be a mismatch in serial port numbers.</w:t>
      </w:r>
    </w:p>
    <w:sectPr>
      <w:footerReference r:id="rId5" w:type="default"/>
      <w:pgSz w:w="11906" w:h="16838"/>
      <w:pgMar w:top="1440" w:right="1800" w:bottom="1440" w:left="1800" w:header="567" w:footer="1077"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Helvetica">
    <w:altName w:val="Arial"/>
    <w:panose1 w:val="020B0604020202020204"/>
    <w:charset w:val="00"/>
    <w:family w:val="swiss"/>
    <w:pitch w:val="default"/>
    <w:sig w:usb0="00000000" w:usb1="00000000" w:usb2="00000009" w:usb3="00000000" w:csb0="000001FF" w:csb1="00000000"/>
  </w:font>
  <w:font w:name="Arial Unicode MS">
    <w:altName w:val="Malgun Gothic Semilight"/>
    <w:panose1 w:val="020B0604020202020204"/>
    <w:charset w:val="86"/>
    <w:family w:val="swiss"/>
    <w:pitch w:val="default"/>
    <w:sig w:usb0="00000000" w:usb1="00000000" w:usb2="0000003F" w:usb3="00000000" w:csb0="603F01FF" w:csb1="FFFF0000"/>
  </w:font>
  <w:font w:name="Malgun Gothic Semilight">
    <w:panose1 w:val="020B0502040204020203"/>
    <w:charset w:val="86"/>
    <w:family w:val="auto"/>
    <w:pitch w:val="default"/>
    <w:sig w:usb0="900002AF" w:usb1="01D77CFB" w:usb2="00000012" w:usb3="00000000" w:csb0="203E01BD" w:csb1="D7FF0000"/>
  </w:font>
  <w:font w:name="Helvetica-Bold">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Helvetica-Oblique">
    <w:altName w:val="Segoe Print"/>
    <w:panose1 w:val="00000000000000000000"/>
    <w:charset w:val="00"/>
    <w:family w:val="auto"/>
    <w:pitch w:val="default"/>
    <w:sig w:usb0="00000000" w:usb1="00000000" w:usb2="00000000" w:usb3="00000000" w:csb0="00000000"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新宋体">
    <w:panose1 w:val="02010609030101010101"/>
    <w:charset w:val="86"/>
    <w:family w:val="modern"/>
    <w:pitch w:val="default"/>
    <w:sig w:usb0="00000203" w:usb1="288F0000" w:usb2="0000000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3EF7B5">
    <w:pPr>
      <w:pStyle w:val="18"/>
      <w:tabs>
        <w:tab w:val="left" w:pos="2595"/>
        <w:tab w:val="clear" w:pos="4153"/>
      </w:tabs>
    </w:pPr>
    <w:r>
      <w:rPr>
        <w:rFonts w:cs="Arial"/>
      </w:rPr>
      <w:t xml:space="preserve">www.onmicro.com.cn </w:t>
    </w:r>
    <w:r>
      <w:rPr>
        <w:rFonts w:cs="Arial"/>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15C718">
    <w:pPr>
      <w:pStyle w:val="18"/>
      <w:tabs>
        <w:tab w:val="left" w:pos="2595"/>
        <w:tab w:val="clear" w:pos="4153"/>
      </w:tabs>
    </w:pPr>
    <w:r>
      <mc:AlternateContent>
        <mc:Choice Requires="wps">
          <w:drawing>
            <wp:anchor distT="0" distB="0" distL="114300" distR="114300" simplePos="0" relativeHeight="251659264" behindDoc="0" locked="0" layoutInCell="1" allowOverlap="1">
              <wp:simplePos x="0" y="0"/>
              <wp:positionH relativeFrom="margin">
                <wp:posOffset>4542790</wp:posOffset>
              </wp:positionH>
              <wp:positionV relativeFrom="paragraph">
                <wp:posOffset>-33020</wp:posOffset>
              </wp:positionV>
              <wp:extent cx="598170" cy="14986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598170" cy="14986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8D208AB">
                          <w:pPr>
                            <w:pStyle w:val="18"/>
                            <w:ind w:firstLine="360" w:firstLineChars="200"/>
                            <w:jc w:val="right"/>
                            <w:rPr>
                              <w:rFonts w:eastAsia="等线" w:cs="Arial"/>
                            </w:rPr>
                          </w:pPr>
                          <w:r>
                            <w:rPr>
                              <w:rFonts w:eastAsia="等线" w:cs="Arial"/>
                            </w:rPr>
                            <w:fldChar w:fldCharType="begin"/>
                          </w:r>
                          <w:r>
                            <w:rPr>
                              <w:rFonts w:eastAsia="等线" w:cs="Arial"/>
                            </w:rPr>
                            <w:instrText xml:space="preserve"> PAGE  \* MERGEFORMAT </w:instrText>
                          </w:r>
                          <w:r>
                            <w:rPr>
                              <w:rFonts w:eastAsia="等线" w:cs="Arial"/>
                            </w:rPr>
                            <w:fldChar w:fldCharType="separate"/>
                          </w:r>
                          <w:r>
                            <w:rPr>
                              <w:rFonts w:eastAsia="等线" w:cs="Arial"/>
                            </w:rPr>
                            <w:t>11</w:t>
                          </w:r>
                          <w:r>
                            <w:rPr>
                              <w:rFonts w:eastAsia="等线" w:cs="Arial"/>
                            </w:rPr>
                            <w:fldChar w:fldCharType="end"/>
                          </w:r>
                          <w:r>
                            <w:rPr>
                              <w:rFonts w:eastAsia="等线" w:cs="Arial"/>
                            </w:rPr>
                            <w:t>/</w:t>
                          </w:r>
                          <w:r>
                            <w:rPr>
                              <w:rFonts w:hint="eastAsia" w:eastAsia="等线" w:cs="Arial"/>
                            </w:rPr>
                            <w:t>10</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357.7pt;margin-top:-2.6pt;height:11.8pt;width:47.1pt;mso-position-horizontal-relative:margin;z-index:251659264;mso-width-relative:page;mso-height-relative:page;" filled="f" stroked="f" coordsize="21600,21600" o:gfxdata="UEsDBAoAAAAAAIdO4kAAAAAAAAAAAAAAAAAEAAAAZHJzL1BLAwQUAAAACACHTuJAT7OyfNkAAAAJ&#10;AQAADwAAAGRycy9kb3ducmV2LnhtbE2Py07DMBBF90j8gzVI7Fo7VVtCiNMFjx1QaIsEOycekgh7&#10;HNlOWv4es4Ll6B7de6bcnKxhE/rQO5KQzQUwpMbpnloJh/3DLAcWoiKtjCOU8I0BNtX5WakK7Y70&#10;itMutiyVUCiUhC7GoeA8NB1aFeZuQErZp/NWxXT6lmuvjqncGr4QYs2t6iktdGrA2w6br91oJZj3&#10;4B9rET+mu/Ypvmz5+HafPUt5eZGJG2ART/EPhl/9pA5VcqrdSDowI+EqWy0TKmG2WgBLQC6u18Dq&#10;ROZL4FXJ/39Q/QBQSwMEFAAAAAgAh07iQI3miVsyAgAAVwQAAA4AAABkcnMvZTJvRG9jLnhtbK1U&#10;zW4TMRC+I/EOlu9kk0BDGnVThUZFSBWtVBBnx+vtrmR7jO1kNzwAvAEnLtx5rj4H33qzKSoceuDi&#10;zM7/981Mzs5bo9lO+VCTzflkNOZMWUlFbe9y/vHD5Ys5ZyEKWwhNVuV8rwI/Xz5/dta4hZpSRbpQ&#10;niGJDYvG5byK0S2yLMhKGRFG5JSFsSRvRMSnv8sKLxpkNzqbjsezrCFfOE9ShQDtujfyQ0b/lIRU&#10;lrVUa5Jbo2zss3qlRQSkUNUu8GXqtiyVjNdlGVRkOudAGtOLIpA33Zstz8TizgtX1fLQgnhKC48w&#10;GVFbFD2mWoso2NbXf6UytfQUqIwjSSbrgSRGgGIyfsTNbSWcSlhAdXBH0sP/Syvf7248q4ucT084&#10;s8Jg4vffv93/+HX/8yuDDgQ1Lizgd+vgGds31GJtBn2AssPdlt50v0DEYAe9+yO9qo1MQnlyOp+8&#10;hkXCNHl1Op8l+rOHYOdDfKvIsE7Iucf0EqlidxUiGoHr4NLVsnRZa50mqC1rcj57eTJOAUcLIrRF&#10;YAehb7WTYrtpD7g2VOwBy1O/GcHJyxrFr0SIN8JjFdAvjiVe4yk1oQgdJM4q8l/+pe/8MSFYOWuw&#10;WjkPn7fCK870O4vZIWUcBD8Im0GwW3NB2NYJztDJJCLARz2IpSfzCTe06qrAJKxErZzHQbyI/YLj&#10;BqVarZITts2JeGVvnexS9/SttpHKOjHb0dJzcWAL+5YIP9xGt9B/fievh/+D5W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BPs7J82QAAAAkBAAAPAAAAAAAAAAEAIAAAACIAAABkcnMvZG93bnJldi54&#10;bWxQSwECFAAUAAAACACHTuJAjeaJWzICAABXBAAADgAAAAAAAAABACAAAAAoAQAAZHJzL2Uyb0Rv&#10;Yy54bWxQSwUGAAAAAAYABgBZAQAAzAUAAAAA&#10;">
              <v:fill on="f" focussize="0,0"/>
              <v:stroke on="f" weight="0.5pt"/>
              <v:imagedata o:title=""/>
              <o:lock v:ext="edit" aspectratio="f"/>
              <v:textbox inset="0mm,0mm,0mm,0mm">
                <w:txbxContent>
                  <w:p w14:paraId="28D208AB">
                    <w:pPr>
                      <w:pStyle w:val="18"/>
                      <w:ind w:firstLine="360" w:firstLineChars="200"/>
                      <w:jc w:val="right"/>
                      <w:rPr>
                        <w:rFonts w:eastAsia="等线" w:cs="Arial"/>
                      </w:rPr>
                    </w:pPr>
                    <w:r>
                      <w:rPr>
                        <w:rFonts w:eastAsia="等线" w:cs="Arial"/>
                      </w:rPr>
                      <w:fldChar w:fldCharType="begin"/>
                    </w:r>
                    <w:r>
                      <w:rPr>
                        <w:rFonts w:eastAsia="等线" w:cs="Arial"/>
                      </w:rPr>
                      <w:instrText xml:space="preserve"> PAGE  \* MERGEFORMAT </w:instrText>
                    </w:r>
                    <w:r>
                      <w:rPr>
                        <w:rFonts w:eastAsia="等线" w:cs="Arial"/>
                      </w:rPr>
                      <w:fldChar w:fldCharType="separate"/>
                    </w:r>
                    <w:r>
                      <w:rPr>
                        <w:rFonts w:eastAsia="等线" w:cs="Arial"/>
                      </w:rPr>
                      <w:t>11</w:t>
                    </w:r>
                    <w:r>
                      <w:rPr>
                        <w:rFonts w:eastAsia="等线" w:cs="Arial"/>
                      </w:rPr>
                      <w:fldChar w:fldCharType="end"/>
                    </w:r>
                    <w:r>
                      <w:rPr>
                        <w:rFonts w:eastAsia="等线" w:cs="Arial"/>
                      </w:rPr>
                      <w:t>/</w:t>
                    </w:r>
                    <w:r>
                      <w:rPr>
                        <w:rFonts w:hint="eastAsia" w:eastAsia="等线" w:cs="Arial"/>
                      </w:rPr>
                      <w:t>10</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DB670D">
    <w:pPr>
      <w:pStyle w:val="19"/>
      <w:pBdr>
        <w:bottom w:val="single" w:color="auto" w:sz="4" w:space="1"/>
      </w:pBdr>
      <w:jc w:val="left"/>
      <w:rPr>
        <w:rFonts w:cs="Arial"/>
        <w:b/>
        <w:bCs/>
        <w:color w:val="000000" w:themeColor="text1"/>
        <w:sz w:val="32"/>
        <w:szCs w:val="32"/>
        <w14:textFill>
          <w14:solidFill>
            <w14:schemeClr w14:val="tx1"/>
          </w14:solidFill>
        </w14:textFill>
      </w:rPr>
    </w:pPr>
    <w:bookmarkStart w:name="_GoBack" w:id="28"/>
    <w:bookmarkEnd w:id="28"/>
    <w:r>
      <w:rPr>
        <w:noProof/>
      </w:rPr>
      <w:pict>
        <v:shape id="IPGWMV_P-846A_T-3_U-0374C92F" style="position:absolute;left:0;text-align:left;margin-left:0pt;margin-top:0pt;width:594pt;height:840pt;rotation:0;z-index:-251660288;mso-position-horizontal:absolute;mso-position-horizontal-relative:page;mso-position-vertical:absolute;mso-position-vertical-relative:page" alt="IPGWMV_P-846A_T-3_U-0374C92F" stroked="false" type="#_x0000_t75">
          <v:imagedata o:title="QK-37334F15-0-0-319-461.png" r:id="rId1"/>
        </v:shape>
      </w:pict>
    </w:r>
  </w:p>
  <w:p w14:paraId="36776166">
    <w:pPr>
      <w:pStyle w:val="19"/>
      <w:pBdr>
        <w:bottom w:val="single" w:color="auto" w:sz="4" w:space="1"/>
      </w:pBdr>
      <w:jc w:val="left"/>
    </w:pPr>
    <w:r>
      <w:rPr>
        <w:rFonts w:cs="Arial"/>
        <w:b/>
        <w:bCs/>
        <w:color w:val="000000" w:themeColor="text1"/>
        <w:sz w:val="32"/>
        <w:szCs w:val="32"/>
        <w14:textFill>
          <w14:solidFill>
            <w14:schemeClr w14:val="tx1"/>
          </w14:solidFill>
        </w14:textFill>
      </w:rPr>
      <w:t xml:space="preserve">Command Line Tool User Manual       </w:t>
    </w:r>
    <w:r>
      <w:rPr>
        <w:rFonts w:hint="eastAsia" w:cs="Arial"/>
        <w:b/>
        <w:bCs/>
        <w:sz w:val="32"/>
        <w:szCs w:val="32"/>
      </w:rPr>
      <w:t xml:space="preserve">      </w:t>
    </w:r>
    <w:r>
      <w:rPr>
        <w:rFonts w:hint="eastAsia" w:cs="Arial"/>
        <w:b/>
        <w:sz w:val="24"/>
      </w:rPr>
      <w:t xml:space="preserve">                                     </w:t>
    </w:r>
    <w:r>
      <w:rPr>
        <w:rFonts w:hint="eastAsia" w:cs="Arial"/>
        <w:b/>
        <w:sz w:val="28"/>
        <w:szCs w:val="2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A6DA205"/>
    <w:multiLevelType w:val="singleLevel"/>
    <w:tmpl w:val="FA6DA205"/>
    <w:lvl w:ilvl="0" w:tentative="0">
      <w:start w:val="1"/>
      <w:numFmt w:val="bullet"/>
      <w:pStyle w:val="13"/>
      <w:lvlText w:val=""/>
      <w:lvlJc w:val="left"/>
      <w:pPr>
        <w:tabs>
          <w:tab w:val="left" w:pos="360"/>
        </w:tabs>
        <w:ind w:left="360" w:hanging="360"/>
      </w:pPr>
      <w:rPr>
        <w:rFonts w:hint="default" w:ascii="Wingdings" w:hAnsi="Wingdings"/>
      </w:rPr>
    </w:lvl>
  </w:abstractNum>
  <w:abstractNum w:abstractNumId="1">
    <w:nsid w:val="1829032D"/>
    <w:multiLevelType w:val="multilevel"/>
    <w:tmpl w:val="1829032D"/>
    <w:lvl w:ilvl="0" w:tentative="0">
      <w:start w:val="1"/>
      <w:numFmt w:val="decimal"/>
      <w:lvlText w:val="（%1）"/>
      <w:lvlJc w:val="left"/>
      <w:pPr>
        <w:ind w:left="720" w:hanging="720"/>
      </w:pPr>
      <w:rPr>
        <w:rFonts w:hint="default" w:ascii="Arial" w:hAnsi="Arial" w:cs="Arial"/>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25874D66"/>
    <w:multiLevelType w:val="multilevel"/>
    <w:tmpl w:val="25874D66"/>
    <w:lvl w:ilvl="0" w:tentative="0">
      <w:start w:val="1"/>
      <w:numFmt w:val="decimal"/>
      <w:pStyle w:val="2"/>
      <w:lvlText w:val="%1"/>
      <w:lvlJc w:val="left"/>
      <w:pPr>
        <w:ind w:left="573" w:hanging="432"/>
      </w:pPr>
      <w:rPr>
        <w:rFonts w:hint="default" w:ascii="Arial" w:hAnsi="Arial" w:cs="Helvetica"/>
        <w:i w:val="0"/>
        <w:iCs w:val="0"/>
        <w:caps w:val="0"/>
        <w:smallCaps w:val="0"/>
        <w:strike w:val="0"/>
        <w:dstrike w:val="0"/>
        <w:vanish w:val="0"/>
        <w:color w:val="000000" w:themeColor="text1"/>
        <w:spacing w:val="0"/>
        <w:position w:val="0"/>
        <w:sz w:val="32"/>
        <w:szCs w:val="32"/>
        <w:u w:val="none"/>
        <w:vertAlign w:val="baseline"/>
        <w14:shadow w14:blurRad="0" w14:dist="0" w14:dir="0" w14:sx="0" w14:sy="0" w14:kx="0" w14:ky="0" w14:algn="none">
          <w14:srgbClr w14:val="000000"/>
        </w14:shadow>
        <w14:textFill>
          <w14:solidFill>
            <w14:schemeClr w14:val="tx1"/>
          </w14:solidFill>
        </w14:textFill>
        <w14:ligatures w14:val="none"/>
        <w14:numForm w14:val="default"/>
        <w14:numSpacing w14:val="default"/>
      </w:rPr>
    </w:lvl>
    <w:lvl w:ilvl="1" w:tentative="0">
      <w:start w:val="1"/>
      <w:numFmt w:val="decimal"/>
      <w:pStyle w:val="3"/>
      <w:lvlText w:val="%1.%2"/>
      <w:lvlJc w:val="left"/>
      <w:pPr>
        <w:ind w:left="576" w:hanging="576"/>
      </w:pPr>
      <w:rPr>
        <w:rFonts w:hint="default" w:ascii="Arial" w:hAnsi="Arial" w:eastAsia="宋体" w:cs="Arial"/>
        <w:sz w:val="30"/>
        <w:szCs w:val="30"/>
      </w:rPr>
    </w:lvl>
    <w:lvl w:ilvl="2" w:tentative="0">
      <w:start w:val="1"/>
      <w:numFmt w:val="decimal"/>
      <w:pStyle w:val="4"/>
      <w:lvlText w:val="%1.%2.%3"/>
      <w:lvlJc w:val="left"/>
      <w:pPr>
        <w:ind w:left="720" w:hanging="720"/>
      </w:pPr>
      <w:rPr>
        <w:rFonts w:hint="default" w:ascii="Arial" w:hAnsi="Arial" w:eastAsia="宋体" w:cs="Arial"/>
        <w:sz w:val="28"/>
        <w:szCs w:val="28"/>
      </w:rPr>
    </w:lvl>
    <w:lvl w:ilvl="3" w:tentative="0">
      <w:start w:val="1"/>
      <w:numFmt w:val="decimal"/>
      <w:pStyle w:val="5"/>
      <w:lvlText w:val="%1.%2.%3.%4"/>
      <w:lvlJc w:val="left"/>
      <w:pPr>
        <w:ind w:left="0" w:firstLine="0"/>
      </w:pPr>
      <w:rPr>
        <w:rFonts w:hint="default" w:ascii="Arial" w:hAnsi="Arial" w:eastAsia="宋体" w:cs="Arial"/>
        <w:sz w:val="24"/>
        <w:szCs w:val="24"/>
      </w:rPr>
    </w:lvl>
    <w:lvl w:ilvl="4" w:tentative="0">
      <w:start w:val="1"/>
      <w:numFmt w:val="decimal"/>
      <w:pStyle w:val="6"/>
      <w:lvlText w:val="%1.%2.%3.%4.%5"/>
      <w:lvlJc w:val="left"/>
      <w:pPr>
        <w:ind w:left="1008" w:hanging="1008"/>
      </w:pPr>
      <w:rPr>
        <w:rFonts w:hint="default" w:ascii="Arial" w:hAnsi="Arial" w:eastAsia="宋体" w:cs="Arial"/>
        <w:b/>
        <w:bCs/>
        <w:color w:val="000000" w:themeColor="text1"/>
        <w:sz w:val="21"/>
        <w:szCs w:val="21"/>
        <w14:textFill>
          <w14:solidFill>
            <w14:schemeClr w14:val="tx1"/>
          </w14:solidFill>
        </w14:textFill>
      </w:rPr>
    </w:lvl>
    <w:lvl w:ilvl="5" w:tentative="0">
      <w:start w:val="1"/>
      <w:numFmt w:val="decimal"/>
      <w:pStyle w:val="7"/>
      <w:lvlText w:val="%1.%2.%3.%4.%5.%6"/>
      <w:lvlJc w:val="left"/>
      <w:pPr>
        <w:ind w:left="1152" w:hanging="1152"/>
      </w:pPr>
      <w:rPr>
        <w:rFonts w:hint="default" w:ascii="Arial" w:hAnsi="Arial" w:eastAsia="宋体" w:cs="Arial"/>
        <w:b/>
        <w:bCs/>
        <w:color w:val="4472C4" w:themeColor="accent5"/>
        <w:sz w:val="21"/>
        <w:szCs w:val="21"/>
        <w14:textFill>
          <w14:solidFill>
            <w14:schemeClr w14:val="accent5"/>
          </w14:solidFill>
        </w14:textFill>
      </w:rPr>
    </w:lvl>
    <w:lvl w:ilvl="6" w:tentative="0">
      <w:start w:val="1"/>
      <w:numFmt w:val="decimal"/>
      <w:pStyle w:val="8"/>
      <w:lvlText w:val="%1.%2.%3.%4.%5.%6.%7"/>
      <w:lvlJc w:val="left"/>
      <w:pPr>
        <w:ind w:left="1296" w:hanging="1296"/>
      </w:pPr>
      <w:rPr>
        <w:rFonts w:hint="eastAsia"/>
      </w:rPr>
    </w:lvl>
    <w:lvl w:ilvl="7" w:tentative="0">
      <w:start w:val="1"/>
      <w:numFmt w:val="decimal"/>
      <w:pStyle w:val="9"/>
      <w:lvlText w:val="%1.%2.%3.%4.%5.%6.%7.%8"/>
      <w:lvlJc w:val="left"/>
      <w:pPr>
        <w:ind w:left="1440" w:hanging="1440"/>
      </w:pPr>
      <w:rPr>
        <w:rFonts w:hint="eastAsia"/>
      </w:rPr>
    </w:lvl>
    <w:lvl w:ilvl="8" w:tentative="0">
      <w:start w:val="1"/>
      <w:numFmt w:val="decimal"/>
      <w:pStyle w:val="10"/>
      <w:lvlText w:val="%1.%2.%3.%4.%5.%6.%7.%8.%9"/>
      <w:lvlJc w:val="left"/>
      <w:pPr>
        <w:ind w:left="1584" w:hanging="1584"/>
      </w:pPr>
      <w:rPr>
        <w:rFonts w:hint="eastAsia"/>
      </w:rPr>
    </w:lvl>
  </w:abstractNum>
  <w:abstractNum w:abstractNumId="3">
    <w:nsid w:val="3FBAA740"/>
    <w:multiLevelType w:val="singleLevel"/>
    <w:tmpl w:val="3FBAA740"/>
    <w:lvl w:ilvl="0" w:tentative="0">
      <w:start w:val="1"/>
      <w:numFmt w:val="decimal"/>
      <w:pStyle w:val="23"/>
      <w:lvlText w:val="%1"/>
      <w:lvlJc w:val="center"/>
      <w:pPr>
        <w:tabs>
          <w:tab w:val="left" w:pos="0"/>
        </w:tabs>
        <w:ind w:left="0" w:firstLine="0"/>
      </w:pPr>
      <w:rPr>
        <w:rFonts w:hint="default" w:ascii="Arial" w:hAnsi="Arial" w:cs="Arial"/>
        <w:b/>
        <w:bCs/>
        <w:sz w:val="21"/>
        <w:szCs w:val="21"/>
      </w:rPr>
    </w:lvl>
  </w:abstractNum>
  <w:abstractNum w:abstractNumId="4">
    <w:nsid w:val="6F881177"/>
    <w:multiLevelType w:val="multilevel"/>
    <w:tmpl w:val="6F881177"/>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5">
    <w:nsid w:val="7D8B0F92"/>
    <w:multiLevelType w:val="multilevel"/>
    <w:tmpl w:val="7D8B0F9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3"/>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hideSpellingError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Y1ZmQxZTBhZWM3NDNkOGQzOWQ3ZTgwMjE2OTIyYTcifQ=="/>
  </w:docVars>
  <w:rsids>
    <w:rsidRoot w:val="00172A27"/>
    <w:rsid w:val="00004CEC"/>
    <w:rsid w:val="000204FE"/>
    <w:rsid w:val="00023A41"/>
    <w:rsid w:val="00030FD8"/>
    <w:rsid w:val="00042CA6"/>
    <w:rsid w:val="00042D3D"/>
    <w:rsid w:val="00043F53"/>
    <w:rsid w:val="000531FD"/>
    <w:rsid w:val="00055629"/>
    <w:rsid w:val="00055EA3"/>
    <w:rsid w:val="00057419"/>
    <w:rsid w:val="00071BD3"/>
    <w:rsid w:val="00074A0B"/>
    <w:rsid w:val="0007503E"/>
    <w:rsid w:val="00076561"/>
    <w:rsid w:val="00076C56"/>
    <w:rsid w:val="00080248"/>
    <w:rsid w:val="00080C6B"/>
    <w:rsid w:val="00080EAA"/>
    <w:rsid w:val="00082775"/>
    <w:rsid w:val="00097314"/>
    <w:rsid w:val="00097D1F"/>
    <w:rsid w:val="000A4FF2"/>
    <w:rsid w:val="000A5326"/>
    <w:rsid w:val="000B4FC9"/>
    <w:rsid w:val="000B6322"/>
    <w:rsid w:val="000B7967"/>
    <w:rsid w:val="000C4F6C"/>
    <w:rsid w:val="000D04AF"/>
    <w:rsid w:val="000D188D"/>
    <w:rsid w:val="000E0FF9"/>
    <w:rsid w:val="000E5FAD"/>
    <w:rsid w:val="000E6497"/>
    <w:rsid w:val="000F19EB"/>
    <w:rsid w:val="000F2BE6"/>
    <w:rsid w:val="00107D74"/>
    <w:rsid w:val="001110C4"/>
    <w:rsid w:val="00111948"/>
    <w:rsid w:val="00117A40"/>
    <w:rsid w:val="00122E46"/>
    <w:rsid w:val="001327AB"/>
    <w:rsid w:val="00132915"/>
    <w:rsid w:val="00133E3E"/>
    <w:rsid w:val="0014037E"/>
    <w:rsid w:val="00146708"/>
    <w:rsid w:val="00150846"/>
    <w:rsid w:val="00152408"/>
    <w:rsid w:val="001662AE"/>
    <w:rsid w:val="00172510"/>
    <w:rsid w:val="00172A27"/>
    <w:rsid w:val="0017568B"/>
    <w:rsid w:val="00176A6A"/>
    <w:rsid w:val="00186AC8"/>
    <w:rsid w:val="00194201"/>
    <w:rsid w:val="00194668"/>
    <w:rsid w:val="0019708F"/>
    <w:rsid w:val="001A1C40"/>
    <w:rsid w:val="001B1526"/>
    <w:rsid w:val="001C18BF"/>
    <w:rsid w:val="001D3D1E"/>
    <w:rsid w:val="001E2277"/>
    <w:rsid w:val="001E3400"/>
    <w:rsid w:val="001E6A05"/>
    <w:rsid w:val="001E6D13"/>
    <w:rsid w:val="001F0056"/>
    <w:rsid w:val="002000BE"/>
    <w:rsid w:val="002066DC"/>
    <w:rsid w:val="002077CC"/>
    <w:rsid w:val="002204DB"/>
    <w:rsid w:val="00245747"/>
    <w:rsid w:val="0024653B"/>
    <w:rsid w:val="00251AA6"/>
    <w:rsid w:val="0025276E"/>
    <w:rsid w:val="002537DD"/>
    <w:rsid w:val="00253B6C"/>
    <w:rsid w:val="002566BE"/>
    <w:rsid w:val="00273C2E"/>
    <w:rsid w:val="0027699A"/>
    <w:rsid w:val="00276DC8"/>
    <w:rsid w:val="0027773F"/>
    <w:rsid w:val="00297A41"/>
    <w:rsid w:val="002A4239"/>
    <w:rsid w:val="002B15F1"/>
    <w:rsid w:val="002B2292"/>
    <w:rsid w:val="002B4346"/>
    <w:rsid w:val="002C510A"/>
    <w:rsid w:val="002D345E"/>
    <w:rsid w:val="002D5C38"/>
    <w:rsid w:val="002E01A0"/>
    <w:rsid w:val="002E3567"/>
    <w:rsid w:val="002E4AC9"/>
    <w:rsid w:val="002E6818"/>
    <w:rsid w:val="002F0E60"/>
    <w:rsid w:val="002F3299"/>
    <w:rsid w:val="00303B20"/>
    <w:rsid w:val="00313068"/>
    <w:rsid w:val="003139F8"/>
    <w:rsid w:val="00314652"/>
    <w:rsid w:val="003158CE"/>
    <w:rsid w:val="00324FB0"/>
    <w:rsid w:val="003372A6"/>
    <w:rsid w:val="00337520"/>
    <w:rsid w:val="0034406E"/>
    <w:rsid w:val="00345982"/>
    <w:rsid w:val="003474F4"/>
    <w:rsid w:val="00355BE9"/>
    <w:rsid w:val="00357742"/>
    <w:rsid w:val="00365833"/>
    <w:rsid w:val="00371137"/>
    <w:rsid w:val="003713C5"/>
    <w:rsid w:val="00372B17"/>
    <w:rsid w:val="00377828"/>
    <w:rsid w:val="00381DF6"/>
    <w:rsid w:val="00384833"/>
    <w:rsid w:val="00384C05"/>
    <w:rsid w:val="00387B6D"/>
    <w:rsid w:val="00391A1E"/>
    <w:rsid w:val="0039256C"/>
    <w:rsid w:val="00395948"/>
    <w:rsid w:val="00396421"/>
    <w:rsid w:val="003A6D07"/>
    <w:rsid w:val="003B1DDB"/>
    <w:rsid w:val="003C12A4"/>
    <w:rsid w:val="003C4811"/>
    <w:rsid w:val="003D4BB9"/>
    <w:rsid w:val="003E4788"/>
    <w:rsid w:val="0040712E"/>
    <w:rsid w:val="00416E6D"/>
    <w:rsid w:val="00416FAB"/>
    <w:rsid w:val="00422025"/>
    <w:rsid w:val="00422CFF"/>
    <w:rsid w:val="00432351"/>
    <w:rsid w:val="00434991"/>
    <w:rsid w:val="004451D7"/>
    <w:rsid w:val="00450481"/>
    <w:rsid w:val="004519ED"/>
    <w:rsid w:val="004544DD"/>
    <w:rsid w:val="00461073"/>
    <w:rsid w:val="00482C13"/>
    <w:rsid w:val="00485815"/>
    <w:rsid w:val="00486776"/>
    <w:rsid w:val="004874BD"/>
    <w:rsid w:val="00491887"/>
    <w:rsid w:val="00493CB6"/>
    <w:rsid w:val="00495306"/>
    <w:rsid w:val="00497344"/>
    <w:rsid w:val="004A1E30"/>
    <w:rsid w:val="004A1F71"/>
    <w:rsid w:val="004A2470"/>
    <w:rsid w:val="004A5577"/>
    <w:rsid w:val="004B3C17"/>
    <w:rsid w:val="004B69A8"/>
    <w:rsid w:val="004C48CD"/>
    <w:rsid w:val="004D390F"/>
    <w:rsid w:val="004D4478"/>
    <w:rsid w:val="004D67BA"/>
    <w:rsid w:val="004D6A4A"/>
    <w:rsid w:val="004D6D59"/>
    <w:rsid w:val="004F0E1C"/>
    <w:rsid w:val="004F35AF"/>
    <w:rsid w:val="004F3D04"/>
    <w:rsid w:val="004F4A5B"/>
    <w:rsid w:val="004F50FE"/>
    <w:rsid w:val="004F5EB5"/>
    <w:rsid w:val="004F6335"/>
    <w:rsid w:val="004F6927"/>
    <w:rsid w:val="00500B85"/>
    <w:rsid w:val="005023AD"/>
    <w:rsid w:val="0050487A"/>
    <w:rsid w:val="00515C61"/>
    <w:rsid w:val="005211DE"/>
    <w:rsid w:val="00525803"/>
    <w:rsid w:val="00530D8C"/>
    <w:rsid w:val="00534FE8"/>
    <w:rsid w:val="00536E8E"/>
    <w:rsid w:val="005403E3"/>
    <w:rsid w:val="00541102"/>
    <w:rsid w:val="005445B8"/>
    <w:rsid w:val="00562A6D"/>
    <w:rsid w:val="00564440"/>
    <w:rsid w:val="00564C7B"/>
    <w:rsid w:val="00575C89"/>
    <w:rsid w:val="005768B1"/>
    <w:rsid w:val="00585D55"/>
    <w:rsid w:val="00587FF2"/>
    <w:rsid w:val="005934DA"/>
    <w:rsid w:val="00593C09"/>
    <w:rsid w:val="005A3C44"/>
    <w:rsid w:val="005A7FB0"/>
    <w:rsid w:val="005C5D49"/>
    <w:rsid w:val="005D001C"/>
    <w:rsid w:val="005D52F5"/>
    <w:rsid w:val="005E501C"/>
    <w:rsid w:val="005E7676"/>
    <w:rsid w:val="005E781D"/>
    <w:rsid w:val="005F4F90"/>
    <w:rsid w:val="006010B0"/>
    <w:rsid w:val="00602B37"/>
    <w:rsid w:val="00610CFC"/>
    <w:rsid w:val="00617229"/>
    <w:rsid w:val="00620476"/>
    <w:rsid w:val="00624B3E"/>
    <w:rsid w:val="006300CE"/>
    <w:rsid w:val="00633C66"/>
    <w:rsid w:val="00650334"/>
    <w:rsid w:val="00652E3A"/>
    <w:rsid w:val="0065635D"/>
    <w:rsid w:val="00661EBF"/>
    <w:rsid w:val="006642D4"/>
    <w:rsid w:val="0066634F"/>
    <w:rsid w:val="00666DEC"/>
    <w:rsid w:val="006707A5"/>
    <w:rsid w:val="00673376"/>
    <w:rsid w:val="006772E5"/>
    <w:rsid w:val="00680101"/>
    <w:rsid w:val="006820F1"/>
    <w:rsid w:val="0068264D"/>
    <w:rsid w:val="00683BC6"/>
    <w:rsid w:val="00685D19"/>
    <w:rsid w:val="006949B1"/>
    <w:rsid w:val="006B3928"/>
    <w:rsid w:val="006B4D1D"/>
    <w:rsid w:val="006B57E5"/>
    <w:rsid w:val="006C17E6"/>
    <w:rsid w:val="006C31D9"/>
    <w:rsid w:val="006C55B7"/>
    <w:rsid w:val="006C7258"/>
    <w:rsid w:val="006D0886"/>
    <w:rsid w:val="006D2B92"/>
    <w:rsid w:val="006D4823"/>
    <w:rsid w:val="006D67C0"/>
    <w:rsid w:val="006E7BD8"/>
    <w:rsid w:val="006E7C2A"/>
    <w:rsid w:val="006F7354"/>
    <w:rsid w:val="006F788B"/>
    <w:rsid w:val="00702F70"/>
    <w:rsid w:val="00706658"/>
    <w:rsid w:val="00706E08"/>
    <w:rsid w:val="007072FE"/>
    <w:rsid w:val="0070739F"/>
    <w:rsid w:val="0071013C"/>
    <w:rsid w:val="00712423"/>
    <w:rsid w:val="00712B78"/>
    <w:rsid w:val="00715CF4"/>
    <w:rsid w:val="00722197"/>
    <w:rsid w:val="00722397"/>
    <w:rsid w:val="00731BC3"/>
    <w:rsid w:val="00733929"/>
    <w:rsid w:val="00736A6C"/>
    <w:rsid w:val="00763DD3"/>
    <w:rsid w:val="0076593F"/>
    <w:rsid w:val="00771764"/>
    <w:rsid w:val="00775438"/>
    <w:rsid w:val="00775C58"/>
    <w:rsid w:val="00780699"/>
    <w:rsid w:val="007848DE"/>
    <w:rsid w:val="00784D66"/>
    <w:rsid w:val="007854E0"/>
    <w:rsid w:val="00797889"/>
    <w:rsid w:val="007A1B9D"/>
    <w:rsid w:val="007A1E96"/>
    <w:rsid w:val="007A272D"/>
    <w:rsid w:val="007A2E92"/>
    <w:rsid w:val="007A37AD"/>
    <w:rsid w:val="007A4104"/>
    <w:rsid w:val="007A424A"/>
    <w:rsid w:val="007B0317"/>
    <w:rsid w:val="007B0ADE"/>
    <w:rsid w:val="007B1BF7"/>
    <w:rsid w:val="007B33DE"/>
    <w:rsid w:val="007B4C43"/>
    <w:rsid w:val="007C0DDF"/>
    <w:rsid w:val="007C4A05"/>
    <w:rsid w:val="007C6956"/>
    <w:rsid w:val="007D034E"/>
    <w:rsid w:val="007D0F37"/>
    <w:rsid w:val="007D2685"/>
    <w:rsid w:val="007D4530"/>
    <w:rsid w:val="007D470C"/>
    <w:rsid w:val="007D6E65"/>
    <w:rsid w:val="007E6381"/>
    <w:rsid w:val="007E691C"/>
    <w:rsid w:val="007F6E7F"/>
    <w:rsid w:val="008000DF"/>
    <w:rsid w:val="00804C1C"/>
    <w:rsid w:val="008051A9"/>
    <w:rsid w:val="008157E7"/>
    <w:rsid w:val="00817252"/>
    <w:rsid w:val="00817312"/>
    <w:rsid w:val="00821D00"/>
    <w:rsid w:val="00823076"/>
    <w:rsid w:val="00827881"/>
    <w:rsid w:val="00834665"/>
    <w:rsid w:val="00837786"/>
    <w:rsid w:val="0084269E"/>
    <w:rsid w:val="00852AB1"/>
    <w:rsid w:val="0085317D"/>
    <w:rsid w:val="00855CC4"/>
    <w:rsid w:val="00865B99"/>
    <w:rsid w:val="00866112"/>
    <w:rsid w:val="00875E07"/>
    <w:rsid w:val="00882A06"/>
    <w:rsid w:val="00882E0B"/>
    <w:rsid w:val="00885CF8"/>
    <w:rsid w:val="008932BB"/>
    <w:rsid w:val="00893D17"/>
    <w:rsid w:val="00895AD0"/>
    <w:rsid w:val="008B46E0"/>
    <w:rsid w:val="008B4FD5"/>
    <w:rsid w:val="008C3021"/>
    <w:rsid w:val="008C33B2"/>
    <w:rsid w:val="008C4AC0"/>
    <w:rsid w:val="008C54DB"/>
    <w:rsid w:val="008C5768"/>
    <w:rsid w:val="008C67DE"/>
    <w:rsid w:val="008D463B"/>
    <w:rsid w:val="008D7979"/>
    <w:rsid w:val="009008F3"/>
    <w:rsid w:val="00903EE7"/>
    <w:rsid w:val="009113BF"/>
    <w:rsid w:val="0091373B"/>
    <w:rsid w:val="009149FB"/>
    <w:rsid w:val="00916035"/>
    <w:rsid w:val="009179B5"/>
    <w:rsid w:val="00921C83"/>
    <w:rsid w:val="00924CEC"/>
    <w:rsid w:val="0092658A"/>
    <w:rsid w:val="00927BD0"/>
    <w:rsid w:val="0093278B"/>
    <w:rsid w:val="009411F3"/>
    <w:rsid w:val="00944D43"/>
    <w:rsid w:val="00946A79"/>
    <w:rsid w:val="00953048"/>
    <w:rsid w:val="0096298D"/>
    <w:rsid w:val="00963624"/>
    <w:rsid w:val="009664F7"/>
    <w:rsid w:val="00972ACD"/>
    <w:rsid w:val="0097422C"/>
    <w:rsid w:val="00974DED"/>
    <w:rsid w:val="00975179"/>
    <w:rsid w:val="00981B47"/>
    <w:rsid w:val="00981E0E"/>
    <w:rsid w:val="00981FD7"/>
    <w:rsid w:val="00985305"/>
    <w:rsid w:val="00987275"/>
    <w:rsid w:val="009921AE"/>
    <w:rsid w:val="00994390"/>
    <w:rsid w:val="00994BD2"/>
    <w:rsid w:val="00994DEC"/>
    <w:rsid w:val="009A1397"/>
    <w:rsid w:val="009A2895"/>
    <w:rsid w:val="009A3993"/>
    <w:rsid w:val="009B05CB"/>
    <w:rsid w:val="009B2427"/>
    <w:rsid w:val="009B33D2"/>
    <w:rsid w:val="009B4183"/>
    <w:rsid w:val="009C5A19"/>
    <w:rsid w:val="009D021D"/>
    <w:rsid w:val="009D309E"/>
    <w:rsid w:val="009E1972"/>
    <w:rsid w:val="009E2C73"/>
    <w:rsid w:val="009E66E8"/>
    <w:rsid w:val="009E6F66"/>
    <w:rsid w:val="00A00BE7"/>
    <w:rsid w:val="00A028AC"/>
    <w:rsid w:val="00A0307D"/>
    <w:rsid w:val="00A05C82"/>
    <w:rsid w:val="00A079DE"/>
    <w:rsid w:val="00A105F7"/>
    <w:rsid w:val="00A17D1A"/>
    <w:rsid w:val="00A205CD"/>
    <w:rsid w:val="00A23EDD"/>
    <w:rsid w:val="00A30DB5"/>
    <w:rsid w:val="00A3248E"/>
    <w:rsid w:val="00A532EC"/>
    <w:rsid w:val="00A56766"/>
    <w:rsid w:val="00A57A43"/>
    <w:rsid w:val="00A604EF"/>
    <w:rsid w:val="00A63ED1"/>
    <w:rsid w:val="00A6496F"/>
    <w:rsid w:val="00A666BA"/>
    <w:rsid w:val="00A71F8C"/>
    <w:rsid w:val="00A9012D"/>
    <w:rsid w:val="00A96B9D"/>
    <w:rsid w:val="00AA164B"/>
    <w:rsid w:val="00AA40B1"/>
    <w:rsid w:val="00AA60CA"/>
    <w:rsid w:val="00AA6675"/>
    <w:rsid w:val="00AB3A8E"/>
    <w:rsid w:val="00AB5A92"/>
    <w:rsid w:val="00AB6469"/>
    <w:rsid w:val="00AB65E6"/>
    <w:rsid w:val="00AC43A5"/>
    <w:rsid w:val="00AE3315"/>
    <w:rsid w:val="00AE65EF"/>
    <w:rsid w:val="00AF188B"/>
    <w:rsid w:val="00AF232D"/>
    <w:rsid w:val="00B02D1F"/>
    <w:rsid w:val="00B033CC"/>
    <w:rsid w:val="00B107B0"/>
    <w:rsid w:val="00B14AAA"/>
    <w:rsid w:val="00B21BEE"/>
    <w:rsid w:val="00B244F3"/>
    <w:rsid w:val="00B321E9"/>
    <w:rsid w:val="00B3337D"/>
    <w:rsid w:val="00B3499B"/>
    <w:rsid w:val="00B359DF"/>
    <w:rsid w:val="00B41C21"/>
    <w:rsid w:val="00B41E83"/>
    <w:rsid w:val="00B43120"/>
    <w:rsid w:val="00B5160D"/>
    <w:rsid w:val="00B516DF"/>
    <w:rsid w:val="00B52760"/>
    <w:rsid w:val="00B52A8B"/>
    <w:rsid w:val="00B57296"/>
    <w:rsid w:val="00B70FC0"/>
    <w:rsid w:val="00B7281C"/>
    <w:rsid w:val="00B81502"/>
    <w:rsid w:val="00B81F48"/>
    <w:rsid w:val="00B83F70"/>
    <w:rsid w:val="00B847C3"/>
    <w:rsid w:val="00B924A3"/>
    <w:rsid w:val="00B93D97"/>
    <w:rsid w:val="00B958E5"/>
    <w:rsid w:val="00B9620A"/>
    <w:rsid w:val="00BA58A2"/>
    <w:rsid w:val="00BB1040"/>
    <w:rsid w:val="00BB29E4"/>
    <w:rsid w:val="00BB3002"/>
    <w:rsid w:val="00BB5099"/>
    <w:rsid w:val="00BC05B4"/>
    <w:rsid w:val="00BC07D1"/>
    <w:rsid w:val="00BC27E5"/>
    <w:rsid w:val="00BD3825"/>
    <w:rsid w:val="00BE2314"/>
    <w:rsid w:val="00BE28BD"/>
    <w:rsid w:val="00BE6F77"/>
    <w:rsid w:val="00BF070B"/>
    <w:rsid w:val="00C0102D"/>
    <w:rsid w:val="00C02A90"/>
    <w:rsid w:val="00C10E99"/>
    <w:rsid w:val="00C25487"/>
    <w:rsid w:val="00C31F0D"/>
    <w:rsid w:val="00C33BA6"/>
    <w:rsid w:val="00C41F1D"/>
    <w:rsid w:val="00C44018"/>
    <w:rsid w:val="00C53BAA"/>
    <w:rsid w:val="00C55ED3"/>
    <w:rsid w:val="00C5608D"/>
    <w:rsid w:val="00C56305"/>
    <w:rsid w:val="00C7048F"/>
    <w:rsid w:val="00C729CD"/>
    <w:rsid w:val="00C83CCE"/>
    <w:rsid w:val="00C901F3"/>
    <w:rsid w:val="00C93125"/>
    <w:rsid w:val="00CA4E90"/>
    <w:rsid w:val="00CA7307"/>
    <w:rsid w:val="00CB2632"/>
    <w:rsid w:val="00CB4F95"/>
    <w:rsid w:val="00CB7FFA"/>
    <w:rsid w:val="00CC00A1"/>
    <w:rsid w:val="00CC0B8F"/>
    <w:rsid w:val="00CC12C6"/>
    <w:rsid w:val="00CC3D4D"/>
    <w:rsid w:val="00CD0086"/>
    <w:rsid w:val="00CD2883"/>
    <w:rsid w:val="00CE6022"/>
    <w:rsid w:val="00CF29CD"/>
    <w:rsid w:val="00CF640B"/>
    <w:rsid w:val="00D119DD"/>
    <w:rsid w:val="00D164C6"/>
    <w:rsid w:val="00D16BD0"/>
    <w:rsid w:val="00D224E1"/>
    <w:rsid w:val="00D27B6C"/>
    <w:rsid w:val="00D4018D"/>
    <w:rsid w:val="00D411FF"/>
    <w:rsid w:val="00D45196"/>
    <w:rsid w:val="00D47EB4"/>
    <w:rsid w:val="00D50729"/>
    <w:rsid w:val="00D519E4"/>
    <w:rsid w:val="00D51FB6"/>
    <w:rsid w:val="00D52FB4"/>
    <w:rsid w:val="00D54078"/>
    <w:rsid w:val="00D54E75"/>
    <w:rsid w:val="00D608BB"/>
    <w:rsid w:val="00D62C5E"/>
    <w:rsid w:val="00D63B1D"/>
    <w:rsid w:val="00D66EE5"/>
    <w:rsid w:val="00D673C7"/>
    <w:rsid w:val="00D67DAA"/>
    <w:rsid w:val="00D87934"/>
    <w:rsid w:val="00D87E46"/>
    <w:rsid w:val="00D90BB8"/>
    <w:rsid w:val="00D95461"/>
    <w:rsid w:val="00DA4F42"/>
    <w:rsid w:val="00DB62C3"/>
    <w:rsid w:val="00DC00BF"/>
    <w:rsid w:val="00DC5ACA"/>
    <w:rsid w:val="00DC5B54"/>
    <w:rsid w:val="00DC646D"/>
    <w:rsid w:val="00DC74A1"/>
    <w:rsid w:val="00DD2D90"/>
    <w:rsid w:val="00DD35CE"/>
    <w:rsid w:val="00DD6200"/>
    <w:rsid w:val="00DE47D6"/>
    <w:rsid w:val="00DE6357"/>
    <w:rsid w:val="00DE7D0D"/>
    <w:rsid w:val="00E21FAD"/>
    <w:rsid w:val="00E23AEE"/>
    <w:rsid w:val="00E24F86"/>
    <w:rsid w:val="00E250DF"/>
    <w:rsid w:val="00E25BE0"/>
    <w:rsid w:val="00E26075"/>
    <w:rsid w:val="00E316C9"/>
    <w:rsid w:val="00E37756"/>
    <w:rsid w:val="00E437E7"/>
    <w:rsid w:val="00E446B0"/>
    <w:rsid w:val="00E446C9"/>
    <w:rsid w:val="00E45198"/>
    <w:rsid w:val="00E474EC"/>
    <w:rsid w:val="00E535DD"/>
    <w:rsid w:val="00E5456B"/>
    <w:rsid w:val="00E632E4"/>
    <w:rsid w:val="00E6728E"/>
    <w:rsid w:val="00E71D7D"/>
    <w:rsid w:val="00E76A4C"/>
    <w:rsid w:val="00E7703F"/>
    <w:rsid w:val="00E80F00"/>
    <w:rsid w:val="00E820F5"/>
    <w:rsid w:val="00E82909"/>
    <w:rsid w:val="00E86689"/>
    <w:rsid w:val="00E90493"/>
    <w:rsid w:val="00E9070F"/>
    <w:rsid w:val="00E9151B"/>
    <w:rsid w:val="00E97224"/>
    <w:rsid w:val="00EA0817"/>
    <w:rsid w:val="00EA48A1"/>
    <w:rsid w:val="00EB089B"/>
    <w:rsid w:val="00EB1CA7"/>
    <w:rsid w:val="00EB36E5"/>
    <w:rsid w:val="00ED073C"/>
    <w:rsid w:val="00ED3257"/>
    <w:rsid w:val="00ED6692"/>
    <w:rsid w:val="00EE7A7F"/>
    <w:rsid w:val="00EF73EC"/>
    <w:rsid w:val="00F0530D"/>
    <w:rsid w:val="00F1025D"/>
    <w:rsid w:val="00F125BF"/>
    <w:rsid w:val="00F14E50"/>
    <w:rsid w:val="00F15249"/>
    <w:rsid w:val="00F162FF"/>
    <w:rsid w:val="00F24C15"/>
    <w:rsid w:val="00F32BF6"/>
    <w:rsid w:val="00F4008B"/>
    <w:rsid w:val="00F46F45"/>
    <w:rsid w:val="00F573D3"/>
    <w:rsid w:val="00F6221C"/>
    <w:rsid w:val="00F6410A"/>
    <w:rsid w:val="00F66668"/>
    <w:rsid w:val="00F75FE5"/>
    <w:rsid w:val="00F813D1"/>
    <w:rsid w:val="00F83CBE"/>
    <w:rsid w:val="00F900F3"/>
    <w:rsid w:val="00F93785"/>
    <w:rsid w:val="00F9769A"/>
    <w:rsid w:val="00FA0DBB"/>
    <w:rsid w:val="00FA29F3"/>
    <w:rsid w:val="00FB3155"/>
    <w:rsid w:val="00FB708E"/>
    <w:rsid w:val="00FC5612"/>
    <w:rsid w:val="00FC5D6C"/>
    <w:rsid w:val="00FC64B6"/>
    <w:rsid w:val="00FC7312"/>
    <w:rsid w:val="00FD0291"/>
    <w:rsid w:val="00FD3B69"/>
    <w:rsid w:val="00FD7C0A"/>
    <w:rsid w:val="00FD7D84"/>
    <w:rsid w:val="00FE29A0"/>
    <w:rsid w:val="00FE3CDA"/>
    <w:rsid w:val="00FF1DE8"/>
    <w:rsid w:val="00FF3593"/>
    <w:rsid w:val="00FF634A"/>
    <w:rsid w:val="010A714D"/>
    <w:rsid w:val="01102C42"/>
    <w:rsid w:val="011B2FD1"/>
    <w:rsid w:val="01270FFE"/>
    <w:rsid w:val="013312AD"/>
    <w:rsid w:val="013472CA"/>
    <w:rsid w:val="01394238"/>
    <w:rsid w:val="013F58B1"/>
    <w:rsid w:val="014F2061"/>
    <w:rsid w:val="015C717B"/>
    <w:rsid w:val="015E699A"/>
    <w:rsid w:val="01697F53"/>
    <w:rsid w:val="016A0101"/>
    <w:rsid w:val="016B29B6"/>
    <w:rsid w:val="01760880"/>
    <w:rsid w:val="018C1375"/>
    <w:rsid w:val="018F21E6"/>
    <w:rsid w:val="01923F11"/>
    <w:rsid w:val="01945787"/>
    <w:rsid w:val="01990142"/>
    <w:rsid w:val="01993024"/>
    <w:rsid w:val="019A1C48"/>
    <w:rsid w:val="01A31E9F"/>
    <w:rsid w:val="01A77BDD"/>
    <w:rsid w:val="01B05C99"/>
    <w:rsid w:val="01B604B8"/>
    <w:rsid w:val="01B70AD1"/>
    <w:rsid w:val="01B82B1F"/>
    <w:rsid w:val="01B83C45"/>
    <w:rsid w:val="01B927EF"/>
    <w:rsid w:val="01C40255"/>
    <w:rsid w:val="01C71A2A"/>
    <w:rsid w:val="01C96CA2"/>
    <w:rsid w:val="01CB325E"/>
    <w:rsid w:val="01D54C88"/>
    <w:rsid w:val="01DB7ED5"/>
    <w:rsid w:val="01DC108A"/>
    <w:rsid w:val="01DC3416"/>
    <w:rsid w:val="01E81E8D"/>
    <w:rsid w:val="01F30DDB"/>
    <w:rsid w:val="01F40AE3"/>
    <w:rsid w:val="0212772C"/>
    <w:rsid w:val="021970D4"/>
    <w:rsid w:val="021B064F"/>
    <w:rsid w:val="021F2BBA"/>
    <w:rsid w:val="022728D2"/>
    <w:rsid w:val="022C2A46"/>
    <w:rsid w:val="023361F8"/>
    <w:rsid w:val="023A05EE"/>
    <w:rsid w:val="02510F99"/>
    <w:rsid w:val="025240D7"/>
    <w:rsid w:val="02545B7F"/>
    <w:rsid w:val="026223A4"/>
    <w:rsid w:val="0266169A"/>
    <w:rsid w:val="026857AB"/>
    <w:rsid w:val="02704209"/>
    <w:rsid w:val="0277209A"/>
    <w:rsid w:val="02822D7E"/>
    <w:rsid w:val="02851C30"/>
    <w:rsid w:val="028C2F7E"/>
    <w:rsid w:val="029747F2"/>
    <w:rsid w:val="02A104AD"/>
    <w:rsid w:val="02A720EE"/>
    <w:rsid w:val="02A7297C"/>
    <w:rsid w:val="02B162F8"/>
    <w:rsid w:val="02B20C36"/>
    <w:rsid w:val="02B579BC"/>
    <w:rsid w:val="02B968D1"/>
    <w:rsid w:val="02BA5BA0"/>
    <w:rsid w:val="02C960DC"/>
    <w:rsid w:val="02CD1586"/>
    <w:rsid w:val="02D123D4"/>
    <w:rsid w:val="02D30A02"/>
    <w:rsid w:val="02EA1DA1"/>
    <w:rsid w:val="02F52DB0"/>
    <w:rsid w:val="02FF222F"/>
    <w:rsid w:val="03250867"/>
    <w:rsid w:val="0326132F"/>
    <w:rsid w:val="03412D40"/>
    <w:rsid w:val="03541291"/>
    <w:rsid w:val="03746250"/>
    <w:rsid w:val="03767EB5"/>
    <w:rsid w:val="037E16F4"/>
    <w:rsid w:val="03880DEB"/>
    <w:rsid w:val="038E522F"/>
    <w:rsid w:val="039663BC"/>
    <w:rsid w:val="039739A4"/>
    <w:rsid w:val="039B4296"/>
    <w:rsid w:val="039C5D91"/>
    <w:rsid w:val="03A663CD"/>
    <w:rsid w:val="03B30590"/>
    <w:rsid w:val="03C64323"/>
    <w:rsid w:val="03F81FC7"/>
    <w:rsid w:val="03FF71CA"/>
    <w:rsid w:val="041E6B06"/>
    <w:rsid w:val="0430275A"/>
    <w:rsid w:val="04383C16"/>
    <w:rsid w:val="043E1D9D"/>
    <w:rsid w:val="043F4025"/>
    <w:rsid w:val="044C4583"/>
    <w:rsid w:val="044F6BB5"/>
    <w:rsid w:val="045058F9"/>
    <w:rsid w:val="045274AC"/>
    <w:rsid w:val="045D59B4"/>
    <w:rsid w:val="046629F7"/>
    <w:rsid w:val="046D2460"/>
    <w:rsid w:val="047814AA"/>
    <w:rsid w:val="047F3040"/>
    <w:rsid w:val="04887F66"/>
    <w:rsid w:val="04903A4C"/>
    <w:rsid w:val="0498637A"/>
    <w:rsid w:val="04A61473"/>
    <w:rsid w:val="04AC6E05"/>
    <w:rsid w:val="04CE1C70"/>
    <w:rsid w:val="04D1697D"/>
    <w:rsid w:val="04D30D68"/>
    <w:rsid w:val="04DB208A"/>
    <w:rsid w:val="04DD37AC"/>
    <w:rsid w:val="04F57DA9"/>
    <w:rsid w:val="05094531"/>
    <w:rsid w:val="051071FD"/>
    <w:rsid w:val="051450EF"/>
    <w:rsid w:val="051A5FD8"/>
    <w:rsid w:val="051E3018"/>
    <w:rsid w:val="051F6296"/>
    <w:rsid w:val="052146D2"/>
    <w:rsid w:val="052716DF"/>
    <w:rsid w:val="052D3CD4"/>
    <w:rsid w:val="053E4261"/>
    <w:rsid w:val="054100E1"/>
    <w:rsid w:val="054A7484"/>
    <w:rsid w:val="054D4003"/>
    <w:rsid w:val="054F2A9E"/>
    <w:rsid w:val="05500D81"/>
    <w:rsid w:val="05527B5A"/>
    <w:rsid w:val="05567EBE"/>
    <w:rsid w:val="055B5312"/>
    <w:rsid w:val="055F4056"/>
    <w:rsid w:val="056D7096"/>
    <w:rsid w:val="0574091D"/>
    <w:rsid w:val="057A17B3"/>
    <w:rsid w:val="05B4657A"/>
    <w:rsid w:val="05BC5195"/>
    <w:rsid w:val="05BE6000"/>
    <w:rsid w:val="05C50052"/>
    <w:rsid w:val="05C8742B"/>
    <w:rsid w:val="05E642C3"/>
    <w:rsid w:val="05EA7090"/>
    <w:rsid w:val="05ED69DD"/>
    <w:rsid w:val="05FA6AC9"/>
    <w:rsid w:val="06006A8C"/>
    <w:rsid w:val="06021640"/>
    <w:rsid w:val="06163780"/>
    <w:rsid w:val="061F6FF1"/>
    <w:rsid w:val="062A2363"/>
    <w:rsid w:val="063633A4"/>
    <w:rsid w:val="06392B5F"/>
    <w:rsid w:val="063B2986"/>
    <w:rsid w:val="063D18E4"/>
    <w:rsid w:val="063E668D"/>
    <w:rsid w:val="0647192E"/>
    <w:rsid w:val="065525E2"/>
    <w:rsid w:val="065A29CE"/>
    <w:rsid w:val="065D70A7"/>
    <w:rsid w:val="065F16BB"/>
    <w:rsid w:val="0661639C"/>
    <w:rsid w:val="066476E5"/>
    <w:rsid w:val="066553F0"/>
    <w:rsid w:val="06695CF5"/>
    <w:rsid w:val="067B09EF"/>
    <w:rsid w:val="0697190B"/>
    <w:rsid w:val="0698293C"/>
    <w:rsid w:val="069D2D61"/>
    <w:rsid w:val="069D702E"/>
    <w:rsid w:val="06B141E6"/>
    <w:rsid w:val="06B94001"/>
    <w:rsid w:val="06BE19CD"/>
    <w:rsid w:val="06C627F9"/>
    <w:rsid w:val="06CE3B95"/>
    <w:rsid w:val="06D642EA"/>
    <w:rsid w:val="06DA3F75"/>
    <w:rsid w:val="06DC0EFC"/>
    <w:rsid w:val="06DE39D2"/>
    <w:rsid w:val="06E5553A"/>
    <w:rsid w:val="06EB4019"/>
    <w:rsid w:val="06EB6879"/>
    <w:rsid w:val="06EE2CE0"/>
    <w:rsid w:val="06F934A3"/>
    <w:rsid w:val="06FF7336"/>
    <w:rsid w:val="07061B32"/>
    <w:rsid w:val="07263100"/>
    <w:rsid w:val="07300379"/>
    <w:rsid w:val="074051E5"/>
    <w:rsid w:val="07437C0E"/>
    <w:rsid w:val="074F141E"/>
    <w:rsid w:val="07655479"/>
    <w:rsid w:val="07661337"/>
    <w:rsid w:val="076630F7"/>
    <w:rsid w:val="076E27DA"/>
    <w:rsid w:val="077C7878"/>
    <w:rsid w:val="07815354"/>
    <w:rsid w:val="07B7435F"/>
    <w:rsid w:val="07B95644"/>
    <w:rsid w:val="07BC1685"/>
    <w:rsid w:val="07BE01F3"/>
    <w:rsid w:val="07C27AF6"/>
    <w:rsid w:val="07C84330"/>
    <w:rsid w:val="07CD02C0"/>
    <w:rsid w:val="07D156A0"/>
    <w:rsid w:val="07E706E8"/>
    <w:rsid w:val="07EA4E6B"/>
    <w:rsid w:val="07EC5578"/>
    <w:rsid w:val="07F032F9"/>
    <w:rsid w:val="07FE3CF9"/>
    <w:rsid w:val="080219E5"/>
    <w:rsid w:val="08027A0B"/>
    <w:rsid w:val="0804568E"/>
    <w:rsid w:val="0813136E"/>
    <w:rsid w:val="081604BB"/>
    <w:rsid w:val="08171D56"/>
    <w:rsid w:val="081B2D82"/>
    <w:rsid w:val="082C1A53"/>
    <w:rsid w:val="08301C2A"/>
    <w:rsid w:val="084748FF"/>
    <w:rsid w:val="084A287B"/>
    <w:rsid w:val="08611840"/>
    <w:rsid w:val="08797137"/>
    <w:rsid w:val="087C0BD7"/>
    <w:rsid w:val="08827BBE"/>
    <w:rsid w:val="08990C92"/>
    <w:rsid w:val="089F5038"/>
    <w:rsid w:val="08A41709"/>
    <w:rsid w:val="08A62DA0"/>
    <w:rsid w:val="08B600A2"/>
    <w:rsid w:val="08BC458E"/>
    <w:rsid w:val="08D328C4"/>
    <w:rsid w:val="08DD2707"/>
    <w:rsid w:val="08DF52B2"/>
    <w:rsid w:val="08EB55BB"/>
    <w:rsid w:val="08F328B6"/>
    <w:rsid w:val="08F66EF2"/>
    <w:rsid w:val="08FB0DED"/>
    <w:rsid w:val="08FD7D00"/>
    <w:rsid w:val="090715AF"/>
    <w:rsid w:val="0913550B"/>
    <w:rsid w:val="092440CF"/>
    <w:rsid w:val="0928741F"/>
    <w:rsid w:val="09353777"/>
    <w:rsid w:val="09382324"/>
    <w:rsid w:val="093D4CE1"/>
    <w:rsid w:val="0944498C"/>
    <w:rsid w:val="094739EE"/>
    <w:rsid w:val="094D605E"/>
    <w:rsid w:val="095335AC"/>
    <w:rsid w:val="095D02DA"/>
    <w:rsid w:val="09614E21"/>
    <w:rsid w:val="096E2FD2"/>
    <w:rsid w:val="0976757F"/>
    <w:rsid w:val="09773D65"/>
    <w:rsid w:val="097E6CD8"/>
    <w:rsid w:val="09890C86"/>
    <w:rsid w:val="098D7518"/>
    <w:rsid w:val="0992356F"/>
    <w:rsid w:val="09991DA8"/>
    <w:rsid w:val="09A9324F"/>
    <w:rsid w:val="09AA2BB7"/>
    <w:rsid w:val="09AE64DE"/>
    <w:rsid w:val="09AF3CC4"/>
    <w:rsid w:val="09B50D97"/>
    <w:rsid w:val="09BB34F1"/>
    <w:rsid w:val="09BD4BA1"/>
    <w:rsid w:val="09C764C6"/>
    <w:rsid w:val="09CE30F3"/>
    <w:rsid w:val="09DC5E37"/>
    <w:rsid w:val="09DE5003"/>
    <w:rsid w:val="09E639C1"/>
    <w:rsid w:val="09EE7664"/>
    <w:rsid w:val="09F0539C"/>
    <w:rsid w:val="09F4500C"/>
    <w:rsid w:val="09FF2E40"/>
    <w:rsid w:val="0A023543"/>
    <w:rsid w:val="0A037317"/>
    <w:rsid w:val="0A0C52D2"/>
    <w:rsid w:val="0A117893"/>
    <w:rsid w:val="0A133D9B"/>
    <w:rsid w:val="0A153D10"/>
    <w:rsid w:val="0A237AA0"/>
    <w:rsid w:val="0A2D5C32"/>
    <w:rsid w:val="0A337BFC"/>
    <w:rsid w:val="0A3D3D8E"/>
    <w:rsid w:val="0A405DE4"/>
    <w:rsid w:val="0A4715AA"/>
    <w:rsid w:val="0A504DEE"/>
    <w:rsid w:val="0A747550"/>
    <w:rsid w:val="0A7548CE"/>
    <w:rsid w:val="0A786586"/>
    <w:rsid w:val="0A7E1D63"/>
    <w:rsid w:val="0A836B8A"/>
    <w:rsid w:val="0A8E1F88"/>
    <w:rsid w:val="0A9462E5"/>
    <w:rsid w:val="0AAB0475"/>
    <w:rsid w:val="0ABB2308"/>
    <w:rsid w:val="0ABD1BF4"/>
    <w:rsid w:val="0AC23EA5"/>
    <w:rsid w:val="0ACD2FDE"/>
    <w:rsid w:val="0AD106BF"/>
    <w:rsid w:val="0AD4530F"/>
    <w:rsid w:val="0AD84930"/>
    <w:rsid w:val="0AD963B9"/>
    <w:rsid w:val="0AD967D0"/>
    <w:rsid w:val="0AFA13CC"/>
    <w:rsid w:val="0B0B293D"/>
    <w:rsid w:val="0B0E4BC0"/>
    <w:rsid w:val="0B125A97"/>
    <w:rsid w:val="0B180858"/>
    <w:rsid w:val="0B2D0B9B"/>
    <w:rsid w:val="0B2F4F85"/>
    <w:rsid w:val="0B3F5E9E"/>
    <w:rsid w:val="0B3F705B"/>
    <w:rsid w:val="0B4169CA"/>
    <w:rsid w:val="0B5A247B"/>
    <w:rsid w:val="0B5B69F9"/>
    <w:rsid w:val="0B6B5E29"/>
    <w:rsid w:val="0B6F4DAC"/>
    <w:rsid w:val="0B805AB6"/>
    <w:rsid w:val="0B8E60EA"/>
    <w:rsid w:val="0B945894"/>
    <w:rsid w:val="0B983A1B"/>
    <w:rsid w:val="0B9B06F0"/>
    <w:rsid w:val="0BA03D97"/>
    <w:rsid w:val="0BA73FD2"/>
    <w:rsid w:val="0BA86BBF"/>
    <w:rsid w:val="0BB04180"/>
    <w:rsid w:val="0BBE4ADF"/>
    <w:rsid w:val="0BBF57B0"/>
    <w:rsid w:val="0BE4071E"/>
    <w:rsid w:val="0BE7300C"/>
    <w:rsid w:val="0BEF560D"/>
    <w:rsid w:val="0BF02A19"/>
    <w:rsid w:val="0BF37506"/>
    <w:rsid w:val="0C013BD2"/>
    <w:rsid w:val="0C015B4F"/>
    <w:rsid w:val="0C0A0D94"/>
    <w:rsid w:val="0C1619D7"/>
    <w:rsid w:val="0C1B1996"/>
    <w:rsid w:val="0C2A7724"/>
    <w:rsid w:val="0C2D757F"/>
    <w:rsid w:val="0C3B2A4B"/>
    <w:rsid w:val="0C490940"/>
    <w:rsid w:val="0C4A0B93"/>
    <w:rsid w:val="0C595365"/>
    <w:rsid w:val="0C641E40"/>
    <w:rsid w:val="0C6F3613"/>
    <w:rsid w:val="0C731400"/>
    <w:rsid w:val="0C796C68"/>
    <w:rsid w:val="0C7B2269"/>
    <w:rsid w:val="0C85263D"/>
    <w:rsid w:val="0C8C4DE5"/>
    <w:rsid w:val="0C927F16"/>
    <w:rsid w:val="0CA533B0"/>
    <w:rsid w:val="0CAC265C"/>
    <w:rsid w:val="0CB36A6C"/>
    <w:rsid w:val="0CB5408F"/>
    <w:rsid w:val="0CB742F9"/>
    <w:rsid w:val="0CB81480"/>
    <w:rsid w:val="0CBA652A"/>
    <w:rsid w:val="0CBB7E69"/>
    <w:rsid w:val="0CC220BE"/>
    <w:rsid w:val="0CCB404E"/>
    <w:rsid w:val="0CD66FB9"/>
    <w:rsid w:val="0CDC4888"/>
    <w:rsid w:val="0CE20B3B"/>
    <w:rsid w:val="0CE44610"/>
    <w:rsid w:val="0CED7AAC"/>
    <w:rsid w:val="0CEF38F2"/>
    <w:rsid w:val="0CF23A53"/>
    <w:rsid w:val="0CF2659B"/>
    <w:rsid w:val="0CF54078"/>
    <w:rsid w:val="0CFF4C65"/>
    <w:rsid w:val="0D045BD0"/>
    <w:rsid w:val="0D076832"/>
    <w:rsid w:val="0D127B87"/>
    <w:rsid w:val="0D133F95"/>
    <w:rsid w:val="0D193E40"/>
    <w:rsid w:val="0D1E786E"/>
    <w:rsid w:val="0D2F51E4"/>
    <w:rsid w:val="0D366907"/>
    <w:rsid w:val="0D38413A"/>
    <w:rsid w:val="0D3A7696"/>
    <w:rsid w:val="0D3E7E7E"/>
    <w:rsid w:val="0D512B80"/>
    <w:rsid w:val="0D547609"/>
    <w:rsid w:val="0D5C3355"/>
    <w:rsid w:val="0D620A61"/>
    <w:rsid w:val="0D6550F0"/>
    <w:rsid w:val="0D696417"/>
    <w:rsid w:val="0D6E3CE4"/>
    <w:rsid w:val="0D71014E"/>
    <w:rsid w:val="0D751CA1"/>
    <w:rsid w:val="0D774312"/>
    <w:rsid w:val="0D7776A0"/>
    <w:rsid w:val="0D7F3FDD"/>
    <w:rsid w:val="0D872E7C"/>
    <w:rsid w:val="0D8B27AF"/>
    <w:rsid w:val="0D8E0CB9"/>
    <w:rsid w:val="0D9924F3"/>
    <w:rsid w:val="0D9E0A9A"/>
    <w:rsid w:val="0DAE08F8"/>
    <w:rsid w:val="0DB6437A"/>
    <w:rsid w:val="0DB844CA"/>
    <w:rsid w:val="0DB921DD"/>
    <w:rsid w:val="0DC459E7"/>
    <w:rsid w:val="0DCB564B"/>
    <w:rsid w:val="0DD50154"/>
    <w:rsid w:val="0DEE654D"/>
    <w:rsid w:val="0DF506AF"/>
    <w:rsid w:val="0DF93E43"/>
    <w:rsid w:val="0DFF241A"/>
    <w:rsid w:val="0E023E70"/>
    <w:rsid w:val="0E145FA1"/>
    <w:rsid w:val="0E160870"/>
    <w:rsid w:val="0E182599"/>
    <w:rsid w:val="0E1A3B33"/>
    <w:rsid w:val="0E1F3024"/>
    <w:rsid w:val="0E2863B5"/>
    <w:rsid w:val="0E29197A"/>
    <w:rsid w:val="0E307018"/>
    <w:rsid w:val="0E411FD2"/>
    <w:rsid w:val="0E4B2109"/>
    <w:rsid w:val="0E4D55E6"/>
    <w:rsid w:val="0E535930"/>
    <w:rsid w:val="0E56704A"/>
    <w:rsid w:val="0E5B4BB1"/>
    <w:rsid w:val="0E5D78D2"/>
    <w:rsid w:val="0E622849"/>
    <w:rsid w:val="0E732986"/>
    <w:rsid w:val="0E772D33"/>
    <w:rsid w:val="0E8203F6"/>
    <w:rsid w:val="0E84234A"/>
    <w:rsid w:val="0E8D7C1F"/>
    <w:rsid w:val="0E941B37"/>
    <w:rsid w:val="0EA337C4"/>
    <w:rsid w:val="0EA53B21"/>
    <w:rsid w:val="0EB2095C"/>
    <w:rsid w:val="0EB83D7A"/>
    <w:rsid w:val="0EBB7F0E"/>
    <w:rsid w:val="0EC40999"/>
    <w:rsid w:val="0ECD6777"/>
    <w:rsid w:val="0ED33508"/>
    <w:rsid w:val="0ED53AFC"/>
    <w:rsid w:val="0ED93962"/>
    <w:rsid w:val="0EDC47B1"/>
    <w:rsid w:val="0EE3309A"/>
    <w:rsid w:val="0EF54DE0"/>
    <w:rsid w:val="0EFC1F4E"/>
    <w:rsid w:val="0EFE17BC"/>
    <w:rsid w:val="0EFF45B7"/>
    <w:rsid w:val="0F0674D1"/>
    <w:rsid w:val="0F080FB9"/>
    <w:rsid w:val="0F1067F7"/>
    <w:rsid w:val="0F136F88"/>
    <w:rsid w:val="0F1D593C"/>
    <w:rsid w:val="0F1E193F"/>
    <w:rsid w:val="0F237B48"/>
    <w:rsid w:val="0F313464"/>
    <w:rsid w:val="0F37121E"/>
    <w:rsid w:val="0F3E434D"/>
    <w:rsid w:val="0F442E61"/>
    <w:rsid w:val="0F512494"/>
    <w:rsid w:val="0F524B52"/>
    <w:rsid w:val="0F5631F4"/>
    <w:rsid w:val="0F597F68"/>
    <w:rsid w:val="0F5B165E"/>
    <w:rsid w:val="0F616566"/>
    <w:rsid w:val="0F631701"/>
    <w:rsid w:val="0F6571EB"/>
    <w:rsid w:val="0F6819CA"/>
    <w:rsid w:val="0F7301E9"/>
    <w:rsid w:val="0F895E9E"/>
    <w:rsid w:val="0F973D0D"/>
    <w:rsid w:val="0F9A0771"/>
    <w:rsid w:val="0F9B2969"/>
    <w:rsid w:val="0FA74020"/>
    <w:rsid w:val="0FAC0955"/>
    <w:rsid w:val="0FB16746"/>
    <w:rsid w:val="0FC2508B"/>
    <w:rsid w:val="0FDE7427"/>
    <w:rsid w:val="0FE5186E"/>
    <w:rsid w:val="0FEE524C"/>
    <w:rsid w:val="0FF6593F"/>
    <w:rsid w:val="0FF72470"/>
    <w:rsid w:val="10083BA7"/>
    <w:rsid w:val="100D5F22"/>
    <w:rsid w:val="10166968"/>
    <w:rsid w:val="101A3FE1"/>
    <w:rsid w:val="10216CCC"/>
    <w:rsid w:val="10295CA6"/>
    <w:rsid w:val="102B12A2"/>
    <w:rsid w:val="1031186C"/>
    <w:rsid w:val="103F10CA"/>
    <w:rsid w:val="105C4D4C"/>
    <w:rsid w:val="106105D4"/>
    <w:rsid w:val="106D428D"/>
    <w:rsid w:val="10774BB8"/>
    <w:rsid w:val="10780CB1"/>
    <w:rsid w:val="107A6672"/>
    <w:rsid w:val="107C4F10"/>
    <w:rsid w:val="1096635C"/>
    <w:rsid w:val="109B5E7E"/>
    <w:rsid w:val="10A60545"/>
    <w:rsid w:val="10AC723D"/>
    <w:rsid w:val="10BB6F02"/>
    <w:rsid w:val="10BE10ED"/>
    <w:rsid w:val="10C1351D"/>
    <w:rsid w:val="10C435C5"/>
    <w:rsid w:val="10C72145"/>
    <w:rsid w:val="10D516B4"/>
    <w:rsid w:val="10DE0451"/>
    <w:rsid w:val="10EB5EB6"/>
    <w:rsid w:val="11066E42"/>
    <w:rsid w:val="11141432"/>
    <w:rsid w:val="1116435B"/>
    <w:rsid w:val="1119659A"/>
    <w:rsid w:val="111E62F9"/>
    <w:rsid w:val="112536BE"/>
    <w:rsid w:val="112A4AF6"/>
    <w:rsid w:val="112A59A5"/>
    <w:rsid w:val="113946D6"/>
    <w:rsid w:val="11466301"/>
    <w:rsid w:val="11490186"/>
    <w:rsid w:val="11492883"/>
    <w:rsid w:val="114E41A5"/>
    <w:rsid w:val="115D6524"/>
    <w:rsid w:val="116B13EE"/>
    <w:rsid w:val="11731175"/>
    <w:rsid w:val="118C73FF"/>
    <w:rsid w:val="11963968"/>
    <w:rsid w:val="11A624B6"/>
    <w:rsid w:val="11A76D2F"/>
    <w:rsid w:val="11AA5A1E"/>
    <w:rsid w:val="11AE363B"/>
    <w:rsid w:val="11B101D5"/>
    <w:rsid w:val="11C22F19"/>
    <w:rsid w:val="11C735A4"/>
    <w:rsid w:val="11DE744F"/>
    <w:rsid w:val="11E370D6"/>
    <w:rsid w:val="11E90AA8"/>
    <w:rsid w:val="11ED084E"/>
    <w:rsid w:val="120511C5"/>
    <w:rsid w:val="1207772F"/>
    <w:rsid w:val="120B1022"/>
    <w:rsid w:val="12125CB2"/>
    <w:rsid w:val="12130FC5"/>
    <w:rsid w:val="12137240"/>
    <w:rsid w:val="121B3D13"/>
    <w:rsid w:val="121E5573"/>
    <w:rsid w:val="12341448"/>
    <w:rsid w:val="12386595"/>
    <w:rsid w:val="123A56DE"/>
    <w:rsid w:val="12480C9C"/>
    <w:rsid w:val="12491543"/>
    <w:rsid w:val="124B3A4C"/>
    <w:rsid w:val="126C0B99"/>
    <w:rsid w:val="126C1B24"/>
    <w:rsid w:val="127970F2"/>
    <w:rsid w:val="127E2A54"/>
    <w:rsid w:val="128F5FD8"/>
    <w:rsid w:val="12997FDA"/>
    <w:rsid w:val="12A46686"/>
    <w:rsid w:val="12A910B2"/>
    <w:rsid w:val="12A967CC"/>
    <w:rsid w:val="12AD3297"/>
    <w:rsid w:val="12B104CB"/>
    <w:rsid w:val="12BF2D21"/>
    <w:rsid w:val="12C35C57"/>
    <w:rsid w:val="12CC0A90"/>
    <w:rsid w:val="12E27FE5"/>
    <w:rsid w:val="12E73BD1"/>
    <w:rsid w:val="12EC032A"/>
    <w:rsid w:val="12EC39B3"/>
    <w:rsid w:val="12EF658C"/>
    <w:rsid w:val="13074B7E"/>
    <w:rsid w:val="1309751F"/>
    <w:rsid w:val="130C4164"/>
    <w:rsid w:val="130F4712"/>
    <w:rsid w:val="13127F57"/>
    <w:rsid w:val="13162CEF"/>
    <w:rsid w:val="13220573"/>
    <w:rsid w:val="132311E8"/>
    <w:rsid w:val="132537A4"/>
    <w:rsid w:val="132A7717"/>
    <w:rsid w:val="132B7B8F"/>
    <w:rsid w:val="13353AF3"/>
    <w:rsid w:val="133B5172"/>
    <w:rsid w:val="133D35D7"/>
    <w:rsid w:val="134014A0"/>
    <w:rsid w:val="134119D4"/>
    <w:rsid w:val="13510EF4"/>
    <w:rsid w:val="135E27D1"/>
    <w:rsid w:val="136101FC"/>
    <w:rsid w:val="137476F0"/>
    <w:rsid w:val="137C02E3"/>
    <w:rsid w:val="137E295C"/>
    <w:rsid w:val="139126F0"/>
    <w:rsid w:val="13A1015B"/>
    <w:rsid w:val="13A5632E"/>
    <w:rsid w:val="13A727D0"/>
    <w:rsid w:val="13AE13A8"/>
    <w:rsid w:val="13B41E11"/>
    <w:rsid w:val="13B70DA8"/>
    <w:rsid w:val="13C11E7C"/>
    <w:rsid w:val="13D67A61"/>
    <w:rsid w:val="13F05A62"/>
    <w:rsid w:val="13F75BEB"/>
    <w:rsid w:val="13FF41E0"/>
    <w:rsid w:val="14037343"/>
    <w:rsid w:val="14083592"/>
    <w:rsid w:val="1416094F"/>
    <w:rsid w:val="14186A78"/>
    <w:rsid w:val="141D4275"/>
    <w:rsid w:val="141F3DAE"/>
    <w:rsid w:val="142E5F93"/>
    <w:rsid w:val="143933DF"/>
    <w:rsid w:val="143E4147"/>
    <w:rsid w:val="1442347A"/>
    <w:rsid w:val="14454C51"/>
    <w:rsid w:val="144B2B06"/>
    <w:rsid w:val="144D02AF"/>
    <w:rsid w:val="144E4536"/>
    <w:rsid w:val="145153F5"/>
    <w:rsid w:val="14537DED"/>
    <w:rsid w:val="14567DE9"/>
    <w:rsid w:val="147671FE"/>
    <w:rsid w:val="14774A12"/>
    <w:rsid w:val="14821080"/>
    <w:rsid w:val="14861608"/>
    <w:rsid w:val="14902DA1"/>
    <w:rsid w:val="14AF54B1"/>
    <w:rsid w:val="14B83C1C"/>
    <w:rsid w:val="14BE7832"/>
    <w:rsid w:val="14C1689D"/>
    <w:rsid w:val="14C41606"/>
    <w:rsid w:val="14C917D1"/>
    <w:rsid w:val="14D67ACA"/>
    <w:rsid w:val="14E14668"/>
    <w:rsid w:val="14E9238A"/>
    <w:rsid w:val="14EE09AA"/>
    <w:rsid w:val="14FE18D7"/>
    <w:rsid w:val="151A2B3C"/>
    <w:rsid w:val="151C4CDA"/>
    <w:rsid w:val="15216569"/>
    <w:rsid w:val="15225765"/>
    <w:rsid w:val="15257688"/>
    <w:rsid w:val="15272FBE"/>
    <w:rsid w:val="15311261"/>
    <w:rsid w:val="153123E3"/>
    <w:rsid w:val="153264EE"/>
    <w:rsid w:val="15336827"/>
    <w:rsid w:val="153379BA"/>
    <w:rsid w:val="15393438"/>
    <w:rsid w:val="153A5BB7"/>
    <w:rsid w:val="154B598A"/>
    <w:rsid w:val="154C1C34"/>
    <w:rsid w:val="15537CD5"/>
    <w:rsid w:val="155860C1"/>
    <w:rsid w:val="15610D47"/>
    <w:rsid w:val="15663A85"/>
    <w:rsid w:val="15743ABF"/>
    <w:rsid w:val="15766982"/>
    <w:rsid w:val="157A503D"/>
    <w:rsid w:val="158B67B8"/>
    <w:rsid w:val="1598296F"/>
    <w:rsid w:val="15A406FB"/>
    <w:rsid w:val="15A564D1"/>
    <w:rsid w:val="15BB2D8D"/>
    <w:rsid w:val="15C21CCD"/>
    <w:rsid w:val="15D00AC4"/>
    <w:rsid w:val="15D171BF"/>
    <w:rsid w:val="15E00BDC"/>
    <w:rsid w:val="15F10C4D"/>
    <w:rsid w:val="15F559CA"/>
    <w:rsid w:val="16034198"/>
    <w:rsid w:val="16071CA6"/>
    <w:rsid w:val="16076CDD"/>
    <w:rsid w:val="160E0A09"/>
    <w:rsid w:val="1620100A"/>
    <w:rsid w:val="162A551C"/>
    <w:rsid w:val="163424A4"/>
    <w:rsid w:val="163836F0"/>
    <w:rsid w:val="1646075C"/>
    <w:rsid w:val="165009E5"/>
    <w:rsid w:val="16504AF3"/>
    <w:rsid w:val="16634043"/>
    <w:rsid w:val="16767118"/>
    <w:rsid w:val="167E0FB0"/>
    <w:rsid w:val="167F156F"/>
    <w:rsid w:val="168847D5"/>
    <w:rsid w:val="168869F2"/>
    <w:rsid w:val="168A2C87"/>
    <w:rsid w:val="168A6EA4"/>
    <w:rsid w:val="169017A0"/>
    <w:rsid w:val="169111C3"/>
    <w:rsid w:val="16940CAA"/>
    <w:rsid w:val="1695654C"/>
    <w:rsid w:val="169F77B4"/>
    <w:rsid w:val="16AC5FD3"/>
    <w:rsid w:val="16AF72A8"/>
    <w:rsid w:val="16B104A9"/>
    <w:rsid w:val="16B70B8A"/>
    <w:rsid w:val="16BA3CAB"/>
    <w:rsid w:val="16D00CC8"/>
    <w:rsid w:val="16D01FA2"/>
    <w:rsid w:val="16D94551"/>
    <w:rsid w:val="16E4793C"/>
    <w:rsid w:val="16E62892"/>
    <w:rsid w:val="16EC340D"/>
    <w:rsid w:val="16F3432A"/>
    <w:rsid w:val="16F46A23"/>
    <w:rsid w:val="170841F0"/>
    <w:rsid w:val="170D0169"/>
    <w:rsid w:val="170F2E16"/>
    <w:rsid w:val="170F7E0A"/>
    <w:rsid w:val="17100F65"/>
    <w:rsid w:val="171953ED"/>
    <w:rsid w:val="171D48F4"/>
    <w:rsid w:val="17255A70"/>
    <w:rsid w:val="1727567B"/>
    <w:rsid w:val="172C1907"/>
    <w:rsid w:val="172D63D7"/>
    <w:rsid w:val="172D63E6"/>
    <w:rsid w:val="174339EF"/>
    <w:rsid w:val="17445CAF"/>
    <w:rsid w:val="1758227D"/>
    <w:rsid w:val="17681DB3"/>
    <w:rsid w:val="17746A83"/>
    <w:rsid w:val="178204E4"/>
    <w:rsid w:val="178C18CD"/>
    <w:rsid w:val="179B5915"/>
    <w:rsid w:val="17AA2737"/>
    <w:rsid w:val="17BD00DD"/>
    <w:rsid w:val="17BE61AB"/>
    <w:rsid w:val="17C5484B"/>
    <w:rsid w:val="17CA0539"/>
    <w:rsid w:val="17DC4EDB"/>
    <w:rsid w:val="17DD219E"/>
    <w:rsid w:val="17F966F0"/>
    <w:rsid w:val="180C5C03"/>
    <w:rsid w:val="18111BCB"/>
    <w:rsid w:val="1813634E"/>
    <w:rsid w:val="18176A59"/>
    <w:rsid w:val="18281CF8"/>
    <w:rsid w:val="182B7202"/>
    <w:rsid w:val="182D2289"/>
    <w:rsid w:val="183A20E3"/>
    <w:rsid w:val="184E18ED"/>
    <w:rsid w:val="18517600"/>
    <w:rsid w:val="1856651E"/>
    <w:rsid w:val="18596E00"/>
    <w:rsid w:val="185A2193"/>
    <w:rsid w:val="185B206D"/>
    <w:rsid w:val="185D2F9A"/>
    <w:rsid w:val="186001D5"/>
    <w:rsid w:val="18614FCF"/>
    <w:rsid w:val="186C1C84"/>
    <w:rsid w:val="187D1913"/>
    <w:rsid w:val="18806D66"/>
    <w:rsid w:val="18842D05"/>
    <w:rsid w:val="188F396C"/>
    <w:rsid w:val="18956BD8"/>
    <w:rsid w:val="18977112"/>
    <w:rsid w:val="189C0281"/>
    <w:rsid w:val="18A2419F"/>
    <w:rsid w:val="18A347BA"/>
    <w:rsid w:val="18A724E0"/>
    <w:rsid w:val="18B213D2"/>
    <w:rsid w:val="18C23E0A"/>
    <w:rsid w:val="18D1257C"/>
    <w:rsid w:val="18E2730C"/>
    <w:rsid w:val="18EC48C3"/>
    <w:rsid w:val="18F663AB"/>
    <w:rsid w:val="190359C1"/>
    <w:rsid w:val="19042829"/>
    <w:rsid w:val="19064C5C"/>
    <w:rsid w:val="190C2A66"/>
    <w:rsid w:val="190D0418"/>
    <w:rsid w:val="190E2F42"/>
    <w:rsid w:val="190F458B"/>
    <w:rsid w:val="191A70DD"/>
    <w:rsid w:val="191B6E68"/>
    <w:rsid w:val="191B6FDD"/>
    <w:rsid w:val="191B75AA"/>
    <w:rsid w:val="19241959"/>
    <w:rsid w:val="19287EA2"/>
    <w:rsid w:val="19342BBD"/>
    <w:rsid w:val="19437C3A"/>
    <w:rsid w:val="194477B1"/>
    <w:rsid w:val="194E4263"/>
    <w:rsid w:val="194E5362"/>
    <w:rsid w:val="194F0688"/>
    <w:rsid w:val="19532B63"/>
    <w:rsid w:val="19574387"/>
    <w:rsid w:val="195B3A18"/>
    <w:rsid w:val="195D5310"/>
    <w:rsid w:val="196360CA"/>
    <w:rsid w:val="19636727"/>
    <w:rsid w:val="196D7BC4"/>
    <w:rsid w:val="1974386D"/>
    <w:rsid w:val="19767AAD"/>
    <w:rsid w:val="197C1711"/>
    <w:rsid w:val="19860AA7"/>
    <w:rsid w:val="199E410D"/>
    <w:rsid w:val="19A22BE7"/>
    <w:rsid w:val="19B04263"/>
    <w:rsid w:val="19B56192"/>
    <w:rsid w:val="19B625BA"/>
    <w:rsid w:val="19BE2448"/>
    <w:rsid w:val="19C15CA1"/>
    <w:rsid w:val="19C263B0"/>
    <w:rsid w:val="19C85B8B"/>
    <w:rsid w:val="19CC63ED"/>
    <w:rsid w:val="19CF1741"/>
    <w:rsid w:val="19D146B8"/>
    <w:rsid w:val="19DB1C74"/>
    <w:rsid w:val="19DD6E93"/>
    <w:rsid w:val="19E03B73"/>
    <w:rsid w:val="19EB7B51"/>
    <w:rsid w:val="19F163C0"/>
    <w:rsid w:val="19F3024D"/>
    <w:rsid w:val="19F65312"/>
    <w:rsid w:val="1A07140F"/>
    <w:rsid w:val="1A121EA8"/>
    <w:rsid w:val="1A205D7B"/>
    <w:rsid w:val="1A264BCA"/>
    <w:rsid w:val="1A2C1D71"/>
    <w:rsid w:val="1A2F0351"/>
    <w:rsid w:val="1A346C70"/>
    <w:rsid w:val="1A3474B0"/>
    <w:rsid w:val="1A3C6F73"/>
    <w:rsid w:val="1A3F5A0D"/>
    <w:rsid w:val="1A4B22E3"/>
    <w:rsid w:val="1A4D793B"/>
    <w:rsid w:val="1A5C7EEA"/>
    <w:rsid w:val="1A5E4E6E"/>
    <w:rsid w:val="1A615825"/>
    <w:rsid w:val="1A670467"/>
    <w:rsid w:val="1A741599"/>
    <w:rsid w:val="1A744A30"/>
    <w:rsid w:val="1A75388F"/>
    <w:rsid w:val="1A971BBC"/>
    <w:rsid w:val="1A990CC6"/>
    <w:rsid w:val="1AAA5A2C"/>
    <w:rsid w:val="1AC47300"/>
    <w:rsid w:val="1AC47EAC"/>
    <w:rsid w:val="1AD26133"/>
    <w:rsid w:val="1AD70EEC"/>
    <w:rsid w:val="1ADD1D96"/>
    <w:rsid w:val="1AE30CC1"/>
    <w:rsid w:val="1AE35FF1"/>
    <w:rsid w:val="1AE43C64"/>
    <w:rsid w:val="1AF552FB"/>
    <w:rsid w:val="1AF956C2"/>
    <w:rsid w:val="1AFB11B8"/>
    <w:rsid w:val="1AFB1399"/>
    <w:rsid w:val="1B083691"/>
    <w:rsid w:val="1B0B1A18"/>
    <w:rsid w:val="1B0E5853"/>
    <w:rsid w:val="1B120E9D"/>
    <w:rsid w:val="1B1E00FE"/>
    <w:rsid w:val="1B253849"/>
    <w:rsid w:val="1B3221FF"/>
    <w:rsid w:val="1B332A9A"/>
    <w:rsid w:val="1B3667E8"/>
    <w:rsid w:val="1B3A17AA"/>
    <w:rsid w:val="1B4155D9"/>
    <w:rsid w:val="1B484948"/>
    <w:rsid w:val="1B601C9A"/>
    <w:rsid w:val="1B641611"/>
    <w:rsid w:val="1B724B8F"/>
    <w:rsid w:val="1B7954F3"/>
    <w:rsid w:val="1B797FB4"/>
    <w:rsid w:val="1B81455A"/>
    <w:rsid w:val="1B861959"/>
    <w:rsid w:val="1B8B1424"/>
    <w:rsid w:val="1B9442BB"/>
    <w:rsid w:val="1BB320B4"/>
    <w:rsid w:val="1BB47CDC"/>
    <w:rsid w:val="1BBB6ACB"/>
    <w:rsid w:val="1BC07D1B"/>
    <w:rsid w:val="1BCF2282"/>
    <w:rsid w:val="1BD04012"/>
    <w:rsid w:val="1BDA363E"/>
    <w:rsid w:val="1BE42737"/>
    <w:rsid w:val="1BE7388F"/>
    <w:rsid w:val="1BE94F06"/>
    <w:rsid w:val="1BF546C8"/>
    <w:rsid w:val="1BF71712"/>
    <w:rsid w:val="1BF9033F"/>
    <w:rsid w:val="1C15347D"/>
    <w:rsid w:val="1C2757C7"/>
    <w:rsid w:val="1C39515C"/>
    <w:rsid w:val="1C3E0BD1"/>
    <w:rsid w:val="1C40345F"/>
    <w:rsid w:val="1C417F6B"/>
    <w:rsid w:val="1C421F54"/>
    <w:rsid w:val="1C451E91"/>
    <w:rsid w:val="1C613402"/>
    <w:rsid w:val="1C672C1D"/>
    <w:rsid w:val="1C68470F"/>
    <w:rsid w:val="1C687FA8"/>
    <w:rsid w:val="1C6D688A"/>
    <w:rsid w:val="1C6E4C38"/>
    <w:rsid w:val="1C725BBE"/>
    <w:rsid w:val="1C884BF5"/>
    <w:rsid w:val="1C894DA9"/>
    <w:rsid w:val="1C8A1478"/>
    <w:rsid w:val="1C8D27ED"/>
    <w:rsid w:val="1C9071ED"/>
    <w:rsid w:val="1C907295"/>
    <w:rsid w:val="1C957DD8"/>
    <w:rsid w:val="1C9A05C8"/>
    <w:rsid w:val="1CB14BB0"/>
    <w:rsid w:val="1CC10CB4"/>
    <w:rsid w:val="1CCD2102"/>
    <w:rsid w:val="1CD12944"/>
    <w:rsid w:val="1CD35738"/>
    <w:rsid w:val="1CD4615D"/>
    <w:rsid w:val="1CD62294"/>
    <w:rsid w:val="1CDB2EF7"/>
    <w:rsid w:val="1CDD7817"/>
    <w:rsid w:val="1CDF1A73"/>
    <w:rsid w:val="1CF26DF6"/>
    <w:rsid w:val="1CFB72D6"/>
    <w:rsid w:val="1CFC61A6"/>
    <w:rsid w:val="1D003A3E"/>
    <w:rsid w:val="1D1517A0"/>
    <w:rsid w:val="1D193B34"/>
    <w:rsid w:val="1D2E749E"/>
    <w:rsid w:val="1D3705EC"/>
    <w:rsid w:val="1D3A05A4"/>
    <w:rsid w:val="1D3A2B09"/>
    <w:rsid w:val="1D3E4C0C"/>
    <w:rsid w:val="1D4C06F3"/>
    <w:rsid w:val="1D506239"/>
    <w:rsid w:val="1D543300"/>
    <w:rsid w:val="1D5F276C"/>
    <w:rsid w:val="1D6655DD"/>
    <w:rsid w:val="1D7B5F1A"/>
    <w:rsid w:val="1D7B6D1D"/>
    <w:rsid w:val="1D88313A"/>
    <w:rsid w:val="1D8E5E78"/>
    <w:rsid w:val="1D9477F0"/>
    <w:rsid w:val="1D9C46DA"/>
    <w:rsid w:val="1DA62682"/>
    <w:rsid w:val="1DD33D4F"/>
    <w:rsid w:val="1DD65FCE"/>
    <w:rsid w:val="1DDE1031"/>
    <w:rsid w:val="1DE72C87"/>
    <w:rsid w:val="1DE73FD7"/>
    <w:rsid w:val="1DF22EE3"/>
    <w:rsid w:val="1DFD4702"/>
    <w:rsid w:val="1DFF03B1"/>
    <w:rsid w:val="1E006B07"/>
    <w:rsid w:val="1E0A3445"/>
    <w:rsid w:val="1E161A08"/>
    <w:rsid w:val="1E25455A"/>
    <w:rsid w:val="1E2A5B3F"/>
    <w:rsid w:val="1E2B45A2"/>
    <w:rsid w:val="1E341ACA"/>
    <w:rsid w:val="1E344A0D"/>
    <w:rsid w:val="1E3C0FC5"/>
    <w:rsid w:val="1E4B4D34"/>
    <w:rsid w:val="1E4C665D"/>
    <w:rsid w:val="1E50656F"/>
    <w:rsid w:val="1E5D231F"/>
    <w:rsid w:val="1E5D532D"/>
    <w:rsid w:val="1E686E8C"/>
    <w:rsid w:val="1E6F34E4"/>
    <w:rsid w:val="1E74541B"/>
    <w:rsid w:val="1E8051DE"/>
    <w:rsid w:val="1E8C4466"/>
    <w:rsid w:val="1E914FFC"/>
    <w:rsid w:val="1EB83426"/>
    <w:rsid w:val="1EBD78BA"/>
    <w:rsid w:val="1EDB08C8"/>
    <w:rsid w:val="1EDE24DA"/>
    <w:rsid w:val="1EE23502"/>
    <w:rsid w:val="1EE6452D"/>
    <w:rsid w:val="1EF745CE"/>
    <w:rsid w:val="1F141C56"/>
    <w:rsid w:val="1F146EE3"/>
    <w:rsid w:val="1F174619"/>
    <w:rsid w:val="1F1814EA"/>
    <w:rsid w:val="1F1A08FD"/>
    <w:rsid w:val="1F1D6B1D"/>
    <w:rsid w:val="1F1E3119"/>
    <w:rsid w:val="1F210679"/>
    <w:rsid w:val="1F2B4114"/>
    <w:rsid w:val="1F3A30AA"/>
    <w:rsid w:val="1F4460E3"/>
    <w:rsid w:val="1F4B3A1E"/>
    <w:rsid w:val="1F5B664E"/>
    <w:rsid w:val="1F6F56EC"/>
    <w:rsid w:val="1F8016D3"/>
    <w:rsid w:val="1F8B78B4"/>
    <w:rsid w:val="1F8C28BE"/>
    <w:rsid w:val="1F8E7C75"/>
    <w:rsid w:val="1F914233"/>
    <w:rsid w:val="1F930BA4"/>
    <w:rsid w:val="1FA278FC"/>
    <w:rsid w:val="1FA73383"/>
    <w:rsid w:val="1FB60693"/>
    <w:rsid w:val="1FB96F0C"/>
    <w:rsid w:val="1FBB4D9B"/>
    <w:rsid w:val="1FBC7140"/>
    <w:rsid w:val="1FC22D89"/>
    <w:rsid w:val="1FED429D"/>
    <w:rsid w:val="1FF81B62"/>
    <w:rsid w:val="1FFA4D51"/>
    <w:rsid w:val="200001E8"/>
    <w:rsid w:val="20007823"/>
    <w:rsid w:val="20081A9B"/>
    <w:rsid w:val="202A22B8"/>
    <w:rsid w:val="202B4979"/>
    <w:rsid w:val="202B6D15"/>
    <w:rsid w:val="2033066D"/>
    <w:rsid w:val="203A0B13"/>
    <w:rsid w:val="203E34A8"/>
    <w:rsid w:val="204306F5"/>
    <w:rsid w:val="204659FD"/>
    <w:rsid w:val="206109C6"/>
    <w:rsid w:val="206A1925"/>
    <w:rsid w:val="206C0D94"/>
    <w:rsid w:val="206D029D"/>
    <w:rsid w:val="20764AA0"/>
    <w:rsid w:val="209A09BA"/>
    <w:rsid w:val="20AF182B"/>
    <w:rsid w:val="20B40476"/>
    <w:rsid w:val="20BE5665"/>
    <w:rsid w:val="20C8177C"/>
    <w:rsid w:val="20CA734D"/>
    <w:rsid w:val="20D008B6"/>
    <w:rsid w:val="20D11370"/>
    <w:rsid w:val="20D21996"/>
    <w:rsid w:val="20D31380"/>
    <w:rsid w:val="20D47376"/>
    <w:rsid w:val="20DB49A2"/>
    <w:rsid w:val="20DE291C"/>
    <w:rsid w:val="20E75A48"/>
    <w:rsid w:val="20E93675"/>
    <w:rsid w:val="20EE3EAF"/>
    <w:rsid w:val="20F3093F"/>
    <w:rsid w:val="2100676C"/>
    <w:rsid w:val="21054CAC"/>
    <w:rsid w:val="21097F91"/>
    <w:rsid w:val="211107F3"/>
    <w:rsid w:val="21150575"/>
    <w:rsid w:val="212307F3"/>
    <w:rsid w:val="212C2D71"/>
    <w:rsid w:val="21353AC0"/>
    <w:rsid w:val="213A3203"/>
    <w:rsid w:val="213D3809"/>
    <w:rsid w:val="214069E4"/>
    <w:rsid w:val="215144DF"/>
    <w:rsid w:val="21585E1B"/>
    <w:rsid w:val="215D552D"/>
    <w:rsid w:val="21607B16"/>
    <w:rsid w:val="21617944"/>
    <w:rsid w:val="21623F74"/>
    <w:rsid w:val="21677086"/>
    <w:rsid w:val="216A3766"/>
    <w:rsid w:val="217952E8"/>
    <w:rsid w:val="217E0243"/>
    <w:rsid w:val="218E25C8"/>
    <w:rsid w:val="219F0B38"/>
    <w:rsid w:val="21A07A67"/>
    <w:rsid w:val="21A14EFF"/>
    <w:rsid w:val="21A65277"/>
    <w:rsid w:val="21B054A4"/>
    <w:rsid w:val="21B65FF9"/>
    <w:rsid w:val="21C41237"/>
    <w:rsid w:val="21CB0AE1"/>
    <w:rsid w:val="21D01590"/>
    <w:rsid w:val="21D229C7"/>
    <w:rsid w:val="21D273D4"/>
    <w:rsid w:val="21D30E4B"/>
    <w:rsid w:val="21D77507"/>
    <w:rsid w:val="21D953D8"/>
    <w:rsid w:val="21D97B35"/>
    <w:rsid w:val="21DA2FD3"/>
    <w:rsid w:val="21E912EA"/>
    <w:rsid w:val="22075282"/>
    <w:rsid w:val="22075815"/>
    <w:rsid w:val="22097A77"/>
    <w:rsid w:val="22121C5F"/>
    <w:rsid w:val="22263FE3"/>
    <w:rsid w:val="222A3260"/>
    <w:rsid w:val="222A56B5"/>
    <w:rsid w:val="222F693D"/>
    <w:rsid w:val="223045C9"/>
    <w:rsid w:val="223C7A32"/>
    <w:rsid w:val="223D61AC"/>
    <w:rsid w:val="22417E93"/>
    <w:rsid w:val="22500CA4"/>
    <w:rsid w:val="2251402C"/>
    <w:rsid w:val="225361F0"/>
    <w:rsid w:val="225B7398"/>
    <w:rsid w:val="225C6C3A"/>
    <w:rsid w:val="226B55BA"/>
    <w:rsid w:val="226E689D"/>
    <w:rsid w:val="22971EC5"/>
    <w:rsid w:val="229F2D76"/>
    <w:rsid w:val="22A03B29"/>
    <w:rsid w:val="22A5715F"/>
    <w:rsid w:val="22AD1055"/>
    <w:rsid w:val="22AD7663"/>
    <w:rsid w:val="22AF44C5"/>
    <w:rsid w:val="22B61CDB"/>
    <w:rsid w:val="22B721BB"/>
    <w:rsid w:val="22BD1205"/>
    <w:rsid w:val="22CB768B"/>
    <w:rsid w:val="22D53DA1"/>
    <w:rsid w:val="22D66D2F"/>
    <w:rsid w:val="22E03C05"/>
    <w:rsid w:val="22E330F1"/>
    <w:rsid w:val="22E96754"/>
    <w:rsid w:val="22F07540"/>
    <w:rsid w:val="22F678C9"/>
    <w:rsid w:val="23070DBF"/>
    <w:rsid w:val="230718AD"/>
    <w:rsid w:val="230C32D5"/>
    <w:rsid w:val="230E0050"/>
    <w:rsid w:val="23285245"/>
    <w:rsid w:val="23297015"/>
    <w:rsid w:val="232F218B"/>
    <w:rsid w:val="23304BB7"/>
    <w:rsid w:val="23324A5A"/>
    <w:rsid w:val="234B79CC"/>
    <w:rsid w:val="23531B69"/>
    <w:rsid w:val="235D452A"/>
    <w:rsid w:val="23652B78"/>
    <w:rsid w:val="236C18FE"/>
    <w:rsid w:val="237044B1"/>
    <w:rsid w:val="237B6E71"/>
    <w:rsid w:val="237C6DF5"/>
    <w:rsid w:val="238A013A"/>
    <w:rsid w:val="238F666E"/>
    <w:rsid w:val="23983335"/>
    <w:rsid w:val="239C0FE7"/>
    <w:rsid w:val="23B16EC4"/>
    <w:rsid w:val="23B52253"/>
    <w:rsid w:val="23BC4313"/>
    <w:rsid w:val="23BC546D"/>
    <w:rsid w:val="23C07F03"/>
    <w:rsid w:val="23CD2505"/>
    <w:rsid w:val="23DC390D"/>
    <w:rsid w:val="23E32257"/>
    <w:rsid w:val="23E32EED"/>
    <w:rsid w:val="23E76E09"/>
    <w:rsid w:val="23F3257C"/>
    <w:rsid w:val="23F3311C"/>
    <w:rsid w:val="23F60021"/>
    <w:rsid w:val="23FD6DF6"/>
    <w:rsid w:val="24090BD6"/>
    <w:rsid w:val="240D4407"/>
    <w:rsid w:val="240F0971"/>
    <w:rsid w:val="2420653C"/>
    <w:rsid w:val="242562BF"/>
    <w:rsid w:val="24290D9D"/>
    <w:rsid w:val="242B41C9"/>
    <w:rsid w:val="24363851"/>
    <w:rsid w:val="24373229"/>
    <w:rsid w:val="243C3573"/>
    <w:rsid w:val="24477356"/>
    <w:rsid w:val="24482D50"/>
    <w:rsid w:val="24594D37"/>
    <w:rsid w:val="24664C53"/>
    <w:rsid w:val="24693C1E"/>
    <w:rsid w:val="247000A3"/>
    <w:rsid w:val="247E6B60"/>
    <w:rsid w:val="249B5576"/>
    <w:rsid w:val="24A64460"/>
    <w:rsid w:val="24A76441"/>
    <w:rsid w:val="24A8220F"/>
    <w:rsid w:val="24AA6D37"/>
    <w:rsid w:val="24B04FDF"/>
    <w:rsid w:val="24B27936"/>
    <w:rsid w:val="24B365A4"/>
    <w:rsid w:val="24BA2D12"/>
    <w:rsid w:val="24BA6C9F"/>
    <w:rsid w:val="24BA7CC4"/>
    <w:rsid w:val="24BD5909"/>
    <w:rsid w:val="24C910A8"/>
    <w:rsid w:val="24CC5668"/>
    <w:rsid w:val="24CC7B56"/>
    <w:rsid w:val="24D801B4"/>
    <w:rsid w:val="24E626FE"/>
    <w:rsid w:val="24E94DE6"/>
    <w:rsid w:val="24F600F8"/>
    <w:rsid w:val="24FC7873"/>
    <w:rsid w:val="24FE06E5"/>
    <w:rsid w:val="2500362B"/>
    <w:rsid w:val="25067795"/>
    <w:rsid w:val="25084420"/>
    <w:rsid w:val="250F0555"/>
    <w:rsid w:val="251620E4"/>
    <w:rsid w:val="251C618E"/>
    <w:rsid w:val="25222894"/>
    <w:rsid w:val="252437B1"/>
    <w:rsid w:val="252A4B31"/>
    <w:rsid w:val="252F2B82"/>
    <w:rsid w:val="25353378"/>
    <w:rsid w:val="25396A34"/>
    <w:rsid w:val="254D0BFC"/>
    <w:rsid w:val="254F1C69"/>
    <w:rsid w:val="25642190"/>
    <w:rsid w:val="25721E64"/>
    <w:rsid w:val="257614FA"/>
    <w:rsid w:val="2579429F"/>
    <w:rsid w:val="2582447F"/>
    <w:rsid w:val="25830082"/>
    <w:rsid w:val="25892D6A"/>
    <w:rsid w:val="258A4689"/>
    <w:rsid w:val="259E062C"/>
    <w:rsid w:val="25AA2FE3"/>
    <w:rsid w:val="25AC1C46"/>
    <w:rsid w:val="25AF5400"/>
    <w:rsid w:val="25B46D50"/>
    <w:rsid w:val="25C1663D"/>
    <w:rsid w:val="25C9506F"/>
    <w:rsid w:val="25D844ED"/>
    <w:rsid w:val="25FC731E"/>
    <w:rsid w:val="260716BD"/>
    <w:rsid w:val="260B12AD"/>
    <w:rsid w:val="260D78C8"/>
    <w:rsid w:val="26112843"/>
    <w:rsid w:val="261A35C6"/>
    <w:rsid w:val="262A29ED"/>
    <w:rsid w:val="26384097"/>
    <w:rsid w:val="263D4C2A"/>
    <w:rsid w:val="26412ACA"/>
    <w:rsid w:val="2649167A"/>
    <w:rsid w:val="264F362B"/>
    <w:rsid w:val="265026A9"/>
    <w:rsid w:val="26552009"/>
    <w:rsid w:val="265D50F8"/>
    <w:rsid w:val="2665051B"/>
    <w:rsid w:val="26681DAB"/>
    <w:rsid w:val="26721E69"/>
    <w:rsid w:val="269126D8"/>
    <w:rsid w:val="269F49B3"/>
    <w:rsid w:val="26A0678B"/>
    <w:rsid w:val="26AD4F38"/>
    <w:rsid w:val="26AF5A03"/>
    <w:rsid w:val="26B17F42"/>
    <w:rsid w:val="26B80532"/>
    <w:rsid w:val="26BD2E8C"/>
    <w:rsid w:val="26C114E2"/>
    <w:rsid w:val="26D478A0"/>
    <w:rsid w:val="26D95F44"/>
    <w:rsid w:val="26E6508B"/>
    <w:rsid w:val="26FA3F3E"/>
    <w:rsid w:val="26FC7622"/>
    <w:rsid w:val="270043BE"/>
    <w:rsid w:val="270B73E1"/>
    <w:rsid w:val="27120594"/>
    <w:rsid w:val="27157987"/>
    <w:rsid w:val="2719014E"/>
    <w:rsid w:val="2720453D"/>
    <w:rsid w:val="27240ABF"/>
    <w:rsid w:val="27557804"/>
    <w:rsid w:val="275942A7"/>
    <w:rsid w:val="27641705"/>
    <w:rsid w:val="276647DE"/>
    <w:rsid w:val="276C4CE9"/>
    <w:rsid w:val="27776425"/>
    <w:rsid w:val="27854F11"/>
    <w:rsid w:val="279C0575"/>
    <w:rsid w:val="279E335F"/>
    <w:rsid w:val="279F1E31"/>
    <w:rsid w:val="27A11704"/>
    <w:rsid w:val="27A55027"/>
    <w:rsid w:val="27A949B4"/>
    <w:rsid w:val="27A9506A"/>
    <w:rsid w:val="27AB34AC"/>
    <w:rsid w:val="27B06172"/>
    <w:rsid w:val="27B138AF"/>
    <w:rsid w:val="27B4688F"/>
    <w:rsid w:val="27BA148A"/>
    <w:rsid w:val="27BB3734"/>
    <w:rsid w:val="27BC2B59"/>
    <w:rsid w:val="27BE6794"/>
    <w:rsid w:val="27C07F61"/>
    <w:rsid w:val="27C32B8E"/>
    <w:rsid w:val="27C73716"/>
    <w:rsid w:val="27C86DBB"/>
    <w:rsid w:val="27D30711"/>
    <w:rsid w:val="27E96F27"/>
    <w:rsid w:val="27F1044B"/>
    <w:rsid w:val="27F526E0"/>
    <w:rsid w:val="27F77845"/>
    <w:rsid w:val="281028C2"/>
    <w:rsid w:val="28114354"/>
    <w:rsid w:val="281376CD"/>
    <w:rsid w:val="281D46A8"/>
    <w:rsid w:val="281E1B89"/>
    <w:rsid w:val="281F72FC"/>
    <w:rsid w:val="282073D3"/>
    <w:rsid w:val="28251F68"/>
    <w:rsid w:val="282D1B23"/>
    <w:rsid w:val="2833098D"/>
    <w:rsid w:val="28404A48"/>
    <w:rsid w:val="28410206"/>
    <w:rsid w:val="284C0CDD"/>
    <w:rsid w:val="28585ED4"/>
    <w:rsid w:val="2859435F"/>
    <w:rsid w:val="285C5975"/>
    <w:rsid w:val="285D099F"/>
    <w:rsid w:val="285D2BA3"/>
    <w:rsid w:val="285E4132"/>
    <w:rsid w:val="286612E8"/>
    <w:rsid w:val="28730D02"/>
    <w:rsid w:val="28730D10"/>
    <w:rsid w:val="28813DBB"/>
    <w:rsid w:val="288202B1"/>
    <w:rsid w:val="28834D75"/>
    <w:rsid w:val="28890459"/>
    <w:rsid w:val="288D74CA"/>
    <w:rsid w:val="288F2F55"/>
    <w:rsid w:val="28986BC6"/>
    <w:rsid w:val="28A0104C"/>
    <w:rsid w:val="28A03D12"/>
    <w:rsid w:val="28A7621B"/>
    <w:rsid w:val="28AD69A0"/>
    <w:rsid w:val="28B55CB6"/>
    <w:rsid w:val="28B661F8"/>
    <w:rsid w:val="28C01BD3"/>
    <w:rsid w:val="28CE79E0"/>
    <w:rsid w:val="28D30E4D"/>
    <w:rsid w:val="28DA7407"/>
    <w:rsid w:val="28E02019"/>
    <w:rsid w:val="28E6118E"/>
    <w:rsid w:val="28E75E21"/>
    <w:rsid w:val="28F25980"/>
    <w:rsid w:val="29060FAF"/>
    <w:rsid w:val="290A23FA"/>
    <w:rsid w:val="290B4A85"/>
    <w:rsid w:val="290C0608"/>
    <w:rsid w:val="29121266"/>
    <w:rsid w:val="29166630"/>
    <w:rsid w:val="29202C84"/>
    <w:rsid w:val="29213FD5"/>
    <w:rsid w:val="29371DDC"/>
    <w:rsid w:val="29382A3E"/>
    <w:rsid w:val="293B0870"/>
    <w:rsid w:val="29432C85"/>
    <w:rsid w:val="29553C96"/>
    <w:rsid w:val="295A17F5"/>
    <w:rsid w:val="29625CC3"/>
    <w:rsid w:val="296843F8"/>
    <w:rsid w:val="296B4E82"/>
    <w:rsid w:val="296D5DCE"/>
    <w:rsid w:val="29771875"/>
    <w:rsid w:val="297A7D46"/>
    <w:rsid w:val="2991798B"/>
    <w:rsid w:val="29A45720"/>
    <w:rsid w:val="29AB60B5"/>
    <w:rsid w:val="29B921C8"/>
    <w:rsid w:val="29CB2D77"/>
    <w:rsid w:val="29CE0958"/>
    <w:rsid w:val="29CE42B4"/>
    <w:rsid w:val="29D037BD"/>
    <w:rsid w:val="29D43AAA"/>
    <w:rsid w:val="29D979E3"/>
    <w:rsid w:val="29DB6974"/>
    <w:rsid w:val="29DD1071"/>
    <w:rsid w:val="29DE1487"/>
    <w:rsid w:val="29E0715E"/>
    <w:rsid w:val="29E609E0"/>
    <w:rsid w:val="29FF7064"/>
    <w:rsid w:val="2A110C57"/>
    <w:rsid w:val="2A1C4A7F"/>
    <w:rsid w:val="2A1D2EF4"/>
    <w:rsid w:val="2A274504"/>
    <w:rsid w:val="2A2969BF"/>
    <w:rsid w:val="2A3A138D"/>
    <w:rsid w:val="2A3E4563"/>
    <w:rsid w:val="2A3F0F8A"/>
    <w:rsid w:val="2A4D0E8D"/>
    <w:rsid w:val="2A5A4004"/>
    <w:rsid w:val="2A5B1A28"/>
    <w:rsid w:val="2A5C75A8"/>
    <w:rsid w:val="2A653DBC"/>
    <w:rsid w:val="2A72173E"/>
    <w:rsid w:val="2A784241"/>
    <w:rsid w:val="2A7F1F16"/>
    <w:rsid w:val="2A7F2642"/>
    <w:rsid w:val="2A8A1EF6"/>
    <w:rsid w:val="2A8D0C87"/>
    <w:rsid w:val="2A9939DA"/>
    <w:rsid w:val="2AA516E5"/>
    <w:rsid w:val="2AAB0BDA"/>
    <w:rsid w:val="2AB12361"/>
    <w:rsid w:val="2AB95259"/>
    <w:rsid w:val="2ABC2FDA"/>
    <w:rsid w:val="2AD17CFA"/>
    <w:rsid w:val="2AD25864"/>
    <w:rsid w:val="2AD32164"/>
    <w:rsid w:val="2AD513B7"/>
    <w:rsid w:val="2ADC7A7D"/>
    <w:rsid w:val="2ADF06B6"/>
    <w:rsid w:val="2AE93D6E"/>
    <w:rsid w:val="2AE96FEF"/>
    <w:rsid w:val="2AEA757F"/>
    <w:rsid w:val="2AF64BDB"/>
    <w:rsid w:val="2AFA35C4"/>
    <w:rsid w:val="2B086DA9"/>
    <w:rsid w:val="2B0A0B0F"/>
    <w:rsid w:val="2B0A1BE7"/>
    <w:rsid w:val="2B113215"/>
    <w:rsid w:val="2B143F3E"/>
    <w:rsid w:val="2B1E058B"/>
    <w:rsid w:val="2B214E78"/>
    <w:rsid w:val="2B2F75D4"/>
    <w:rsid w:val="2B364B6C"/>
    <w:rsid w:val="2B48686B"/>
    <w:rsid w:val="2B502C15"/>
    <w:rsid w:val="2B586519"/>
    <w:rsid w:val="2B5A240A"/>
    <w:rsid w:val="2B644BA2"/>
    <w:rsid w:val="2B677383"/>
    <w:rsid w:val="2B6B65E7"/>
    <w:rsid w:val="2B797B6A"/>
    <w:rsid w:val="2B821EBA"/>
    <w:rsid w:val="2B874D7B"/>
    <w:rsid w:val="2B876F81"/>
    <w:rsid w:val="2B8A3B67"/>
    <w:rsid w:val="2B8E3EE7"/>
    <w:rsid w:val="2BA046DA"/>
    <w:rsid w:val="2BA44CD5"/>
    <w:rsid w:val="2BA5140E"/>
    <w:rsid w:val="2BA56524"/>
    <w:rsid w:val="2BAB4BBB"/>
    <w:rsid w:val="2BB4173F"/>
    <w:rsid w:val="2BB6403E"/>
    <w:rsid w:val="2BB67AF2"/>
    <w:rsid w:val="2BC22178"/>
    <w:rsid w:val="2BCA13E3"/>
    <w:rsid w:val="2BCB5E98"/>
    <w:rsid w:val="2BD27D4B"/>
    <w:rsid w:val="2BE43814"/>
    <w:rsid w:val="2BEE444C"/>
    <w:rsid w:val="2BF07B36"/>
    <w:rsid w:val="2BF576C3"/>
    <w:rsid w:val="2BF65C7C"/>
    <w:rsid w:val="2C080891"/>
    <w:rsid w:val="2C103EA6"/>
    <w:rsid w:val="2C207B8E"/>
    <w:rsid w:val="2C2562A6"/>
    <w:rsid w:val="2C2A10AC"/>
    <w:rsid w:val="2C2E0A7D"/>
    <w:rsid w:val="2C3704B5"/>
    <w:rsid w:val="2C3C6FA6"/>
    <w:rsid w:val="2C3D56D2"/>
    <w:rsid w:val="2C437D3D"/>
    <w:rsid w:val="2C447F9F"/>
    <w:rsid w:val="2C461D85"/>
    <w:rsid w:val="2C4C0049"/>
    <w:rsid w:val="2C4F5228"/>
    <w:rsid w:val="2C583FF0"/>
    <w:rsid w:val="2C584406"/>
    <w:rsid w:val="2C650AF0"/>
    <w:rsid w:val="2C6C70B0"/>
    <w:rsid w:val="2C80552E"/>
    <w:rsid w:val="2C8C100D"/>
    <w:rsid w:val="2C944907"/>
    <w:rsid w:val="2CA0177D"/>
    <w:rsid w:val="2CAC1AAD"/>
    <w:rsid w:val="2CAD1EF1"/>
    <w:rsid w:val="2CAE49CB"/>
    <w:rsid w:val="2CAE7CE7"/>
    <w:rsid w:val="2CBD1CE2"/>
    <w:rsid w:val="2CBF66F3"/>
    <w:rsid w:val="2CCD1ADA"/>
    <w:rsid w:val="2CE80F3E"/>
    <w:rsid w:val="2CF577ED"/>
    <w:rsid w:val="2CFA2A37"/>
    <w:rsid w:val="2D025622"/>
    <w:rsid w:val="2D0875CF"/>
    <w:rsid w:val="2D0A4C93"/>
    <w:rsid w:val="2D2C3C3E"/>
    <w:rsid w:val="2D383DB1"/>
    <w:rsid w:val="2D4F10AB"/>
    <w:rsid w:val="2D582976"/>
    <w:rsid w:val="2D7B22E7"/>
    <w:rsid w:val="2D832D62"/>
    <w:rsid w:val="2D96416C"/>
    <w:rsid w:val="2D9D6C2B"/>
    <w:rsid w:val="2DA23C5B"/>
    <w:rsid w:val="2DA63BFD"/>
    <w:rsid w:val="2DBF1073"/>
    <w:rsid w:val="2DC51AED"/>
    <w:rsid w:val="2DCB21A2"/>
    <w:rsid w:val="2DCF7E50"/>
    <w:rsid w:val="2DD51DDF"/>
    <w:rsid w:val="2DDC1A9E"/>
    <w:rsid w:val="2DDD3DC0"/>
    <w:rsid w:val="2DE8045B"/>
    <w:rsid w:val="2E0E10F7"/>
    <w:rsid w:val="2E0E3628"/>
    <w:rsid w:val="2E270EFF"/>
    <w:rsid w:val="2E28675D"/>
    <w:rsid w:val="2E3F2A5B"/>
    <w:rsid w:val="2E4B0C5D"/>
    <w:rsid w:val="2E5F1822"/>
    <w:rsid w:val="2E6332C3"/>
    <w:rsid w:val="2E6624AA"/>
    <w:rsid w:val="2E712262"/>
    <w:rsid w:val="2E745AEB"/>
    <w:rsid w:val="2E76253C"/>
    <w:rsid w:val="2E7C2702"/>
    <w:rsid w:val="2E7D68C3"/>
    <w:rsid w:val="2E863D80"/>
    <w:rsid w:val="2E8D75C8"/>
    <w:rsid w:val="2E9A13C7"/>
    <w:rsid w:val="2E9B41A0"/>
    <w:rsid w:val="2EA37ADF"/>
    <w:rsid w:val="2EB01EDB"/>
    <w:rsid w:val="2EB2008F"/>
    <w:rsid w:val="2EB961DC"/>
    <w:rsid w:val="2ECE428C"/>
    <w:rsid w:val="2ED01EA7"/>
    <w:rsid w:val="2ED140BD"/>
    <w:rsid w:val="2EDD51D0"/>
    <w:rsid w:val="2EDD67CE"/>
    <w:rsid w:val="2EDF279D"/>
    <w:rsid w:val="2EE158BA"/>
    <w:rsid w:val="2EE33159"/>
    <w:rsid w:val="2EE73E9D"/>
    <w:rsid w:val="2EE808EA"/>
    <w:rsid w:val="2EEC0726"/>
    <w:rsid w:val="2F1A77CF"/>
    <w:rsid w:val="2F1D5F2F"/>
    <w:rsid w:val="2F33022E"/>
    <w:rsid w:val="2F3759DC"/>
    <w:rsid w:val="2F3D1D12"/>
    <w:rsid w:val="2F424DBE"/>
    <w:rsid w:val="2F4457AE"/>
    <w:rsid w:val="2F453CA1"/>
    <w:rsid w:val="2F4D7CF0"/>
    <w:rsid w:val="2F4E2A8E"/>
    <w:rsid w:val="2F5E1056"/>
    <w:rsid w:val="2F612904"/>
    <w:rsid w:val="2F65264A"/>
    <w:rsid w:val="2F6F4A17"/>
    <w:rsid w:val="2F715441"/>
    <w:rsid w:val="2F78690A"/>
    <w:rsid w:val="2F7D777C"/>
    <w:rsid w:val="2F7E335E"/>
    <w:rsid w:val="2F8305D7"/>
    <w:rsid w:val="2F956F0B"/>
    <w:rsid w:val="2F981C29"/>
    <w:rsid w:val="2FA35D87"/>
    <w:rsid w:val="2FAA16D5"/>
    <w:rsid w:val="2FAF45A7"/>
    <w:rsid w:val="2FB10DAE"/>
    <w:rsid w:val="2FB17AD6"/>
    <w:rsid w:val="2FBA74DF"/>
    <w:rsid w:val="2FBB38E1"/>
    <w:rsid w:val="2FCF530F"/>
    <w:rsid w:val="2FD462F6"/>
    <w:rsid w:val="2FE102CD"/>
    <w:rsid w:val="2FE728DC"/>
    <w:rsid w:val="2FEB59E5"/>
    <w:rsid w:val="2FFD5390"/>
    <w:rsid w:val="2FFE1D8C"/>
    <w:rsid w:val="3003716B"/>
    <w:rsid w:val="300667EF"/>
    <w:rsid w:val="301829CA"/>
    <w:rsid w:val="302F4218"/>
    <w:rsid w:val="302F4301"/>
    <w:rsid w:val="30373BC9"/>
    <w:rsid w:val="30446459"/>
    <w:rsid w:val="30466CDD"/>
    <w:rsid w:val="304A4052"/>
    <w:rsid w:val="306A0993"/>
    <w:rsid w:val="306D5C90"/>
    <w:rsid w:val="307475BA"/>
    <w:rsid w:val="30760C67"/>
    <w:rsid w:val="3078676B"/>
    <w:rsid w:val="307F3B6D"/>
    <w:rsid w:val="3080039E"/>
    <w:rsid w:val="30856A5D"/>
    <w:rsid w:val="308A0002"/>
    <w:rsid w:val="3092711B"/>
    <w:rsid w:val="3095556F"/>
    <w:rsid w:val="309F7403"/>
    <w:rsid w:val="30A37329"/>
    <w:rsid w:val="30A57830"/>
    <w:rsid w:val="30BE10AC"/>
    <w:rsid w:val="30BE6543"/>
    <w:rsid w:val="30CD76B9"/>
    <w:rsid w:val="30D318D1"/>
    <w:rsid w:val="30D97BDB"/>
    <w:rsid w:val="30E70739"/>
    <w:rsid w:val="30ED17EF"/>
    <w:rsid w:val="30FF0970"/>
    <w:rsid w:val="310B293F"/>
    <w:rsid w:val="311B0552"/>
    <w:rsid w:val="31221BD3"/>
    <w:rsid w:val="31225B8E"/>
    <w:rsid w:val="3133211C"/>
    <w:rsid w:val="314C4DBB"/>
    <w:rsid w:val="315B2EB2"/>
    <w:rsid w:val="31614AFF"/>
    <w:rsid w:val="3169642E"/>
    <w:rsid w:val="316B53F2"/>
    <w:rsid w:val="316E1BF1"/>
    <w:rsid w:val="31727367"/>
    <w:rsid w:val="3174484A"/>
    <w:rsid w:val="31746D3C"/>
    <w:rsid w:val="31763332"/>
    <w:rsid w:val="317653A0"/>
    <w:rsid w:val="3179613F"/>
    <w:rsid w:val="31796C3F"/>
    <w:rsid w:val="317A70BE"/>
    <w:rsid w:val="318D02C7"/>
    <w:rsid w:val="31924959"/>
    <w:rsid w:val="31A36E4F"/>
    <w:rsid w:val="31A72E44"/>
    <w:rsid w:val="31B42C3E"/>
    <w:rsid w:val="31B45522"/>
    <w:rsid w:val="31BE34CA"/>
    <w:rsid w:val="31D36CA3"/>
    <w:rsid w:val="31DD78E3"/>
    <w:rsid w:val="31E1764A"/>
    <w:rsid w:val="31E81F71"/>
    <w:rsid w:val="31F61CB2"/>
    <w:rsid w:val="31FD0ABC"/>
    <w:rsid w:val="32027630"/>
    <w:rsid w:val="3208312D"/>
    <w:rsid w:val="320A1334"/>
    <w:rsid w:val="320D113E"/>
    <w:rsid w:val="3226398E"/>
    <w:rsid w:val="322A0337"/>
    <w:rsid w:val="32313075"/>
    <w:rsid w:val="32327B29"/>
    <w:rsid w:val="32355C64"/>
    <w:rsid w:val="323608BF"/>
    <w:rsid w:val="32362BF2"/>
    <w:rsid w:val="323A708D"/>
    <w:rsid w:val="323E2B46"/>
    <w:rsid w:val="32426E85"/>
    <w:rsid w:val="324807A4"/>
    <w:rsid w:val="324900CC"/>
    <w:rsid w:val="324B0DE8"/>
    <w:rsid w:val="324E4FC6"/>
    <w:rsid w:val="32556E81"/>
    <w:rsid w:val="326362C3"/>
    <w:rsid w:val="32811E27"/>
    <w:rsid w:val="32816684"/>
    <w:rsid w:val="3289388F"/>
    <w:rsid w:val="329712D5"/>
    <w:rsid w:val="329B2BF8"/>
    <w:rsid w:val="329C7346"/>
    <w:rsid w:val="329E68ED"/>
    <w:rsid w:val="32A034F7"/>
    <w:rsid w:val="32A47EB1"/>
    <w:rsid w:val="32AB0143"/>
    <w:rsid w:val="32AF39AA"/>
    <w:rsid w:val="32B960B8"/>
    <w:rsid w:val="32C36A0B"/>
    <w:rsid w:val="32CC3EC7"/>
    <w:rsid w:val="32CD0317"/>
    <w:rsid w:val="32D25AFF"/>
    <w:rsid w:val="32DB25DB"/>
    <w:rsid w:val="32DB54C5"/>
    <w:rsid w:val="32DB604D"/>
    <w:rsid w:val="32E1651B"/>
    <w:rsid w:val="32E408ED"/>
    <w:rsid w:val="32E56C11"/>
    <w:rsid w:val="32E813E2"/>
    <w:rsid w:val="32ED4BF3"/>
    <w:rsid w:val="32F3623D"/>
    <w:rsid w:val="32F674DC"/>
    <w:rsid w:val="330D0581"/>
    <w:rsid w:val="331B6FC4"/>
    <w:rsid w:val="33237FD3"/>
    <w:rsid w:val="3329478C"/>
    <w:rsid w:val="3337739B"/>
    <w:rsid w:val="334D66C3"/>
    <w:rsid w:val="335351D7"/>
    <w:rsid w:val="33561EC9"/>
    <w:rsid w:val="33712C5F"/>
    <w:rsid w:val="3394728D"/>
    <w:rsid w:val="3395071D"/>
    <w:rsid w:val="339E0F28"/>
    <w:rsid w:val="339E160D"/>
    <w:rsid w:val="33AD2349"/>
    <w:rsid w:val="33AD533A"/>
    <w:rsid w:val="33AE6B18"/>
    <w:rsid w:val="33B04A42"/>
    <w:rsid w:val="33BA48F1"/>
    <w:rsid w:val="33C46343"/>
    <w:rsid w:val="33EC5532"/>
    <w:rsid w:val="34095F25"/>
    <w:rsid w:val="34121607"/>
    <w:rsid w:val="341A3E85"/>
    <w:rsid w:val="341D7D55"/>
    <w:rsid w:val="34222AC8"/>
    <w:rsid w:val="34227BE7"/>
    <w:rsid w:val="34263AAE"/>
    <w:rsid w:val="34270276"/>
    <w:rsid w:val="342A501A"/>
    <w:rsid w:val="34315202"/>
    <w:rsid w:val="34470EB2"/>
    <w:rsid w:val="34491273"/>
    <w:rsid w:val="34515A9F"/>
    <w:rsid w:val="34547886"/>
    <w:rsid w:val="345C059E"/>
    <w:rsid w:val="345C46C2"/>
    <w:rsid w:val="345D3CCA"/>
    <w:rsid w:val="346255EA"/>
    <w:rsid w:val="34661A97"/>
    <w:rsid w:val="346D19E2"/>
    <w:rsid w:val="347306BC"/>
    <w:rsid w:val="34784227"/>
    <w:rsid w:val="34902838"/>
    <w:rsid w:val="34922CBE"/>
    <w:rsid w:val="34973976"/>
    <w:rsid w:val="34994685"/>
    <w:rsid w:val="34A41639"/>
    <w:rsid w:val="34A56CA6"/>
    <w:rsid w:val="34A70556"/>
    <w:rsid w:val="34A7246E"/>
    <w:rsid w:val="34AD4142"/>
    <w:rsid w:val="34C226AB"/>
    <w:rsid w:val="34D14478"/>
    <w:rsid w:val="34D83912"/>
    <w:rsid w:val="34E45AA3"/>
    <w:rsid w:val="34F34745"/>
    <w:rsid w:val="34F57699"/>
    <w:rsid w:val="34F74962"/>
    <w:rsid w:val="34FE1F3F"/>
    <w:rsid w:val="350E689E"/>
    <w:rsid w:val="3524004C"/>
    <w:rsid w:val="352405F3"/>
    <w:rsid w:val="352566DE"/>
    <w:rsid w:val="35285CBB"/>
    <w:rsid w:val="352D3776"/>
    <w:rsid w:val="35312C2B"/>
    <w:rsid w:val="3536419B"/>
    <w:rsid w:val="35394478"/>
    <w:rsid w:val="353A5259"/>
    <w:rsid w:val="35443D56"/>
    <w:rsid w:val="355B2583"/>
    <w:rsid w:val="355C5569"/>
    <w:rsid w:val="35605E3D"/>
    <w:rsid w:val="35757C41"/>
    <w:rsid w:val="357C1695"/>
    <w:rsid w:val="358176AB"/>
    <w:rsid w:val="35830A0C"/>
    <w:rsid w:val="35874031"/>
    <w:rsid w:val="358D0B53"/>
    <w:rsid w:val="359B64AC"/>
    <w:rsid w:val="35A065BA"/>
    <w:rsid w:val="35AC07F2"/>
    <w:rsid w:val="35AE6608"/>
    <w:rsid w:val="35C022B9"/>
    <w:rsid w:val="35C049CF"/>
    <w:rsid w:val="35C86CCA"/>
    <w:rsid w:val="35D0556B"/>
    <w:rsid w:val="35D13B99"/>
    <w:rsid w:val="35D46F85"/>
    <w:rsid w:val="35D968B6"/>
    <w:rsid w:val="35E62DBE"/>
    <w:rsid w:val="35F43508"/>
    <w:rsid w:val="35FF195B"/>
    <w:rsid w:val="360429FC"/>
    <w:rsid w:val="36094434"/>
    <w:rsid w:val="360E50AD"/>
    <w:rsid w:val="361A093F"/>
    <w:rsid w:val="36210018"/>
    <w:rsid w:val="36291C7B"/>
    <w:rsid w:val="36293868"/>
    <w:rsid w:val="363C2577"/>
    <w:rsid w:val="363C45F3"/>
    <w:rsid w:val="365B0FA1"/>
    <w:rsid w:val="365C36A3"/>
    <w:rsid w:val="36642E62"/>
    <w:rsid w:val="3666082A"/>
    <w:rsid w:val="366736F0"/>
    <w:rsid w:val="36686AA9"/>
    <w:rsid w:val="367207F7"/>
    <w:rsid w:val="367F6C16"/>
    <w:rsid w:val="3680692D"/>
    <w:rsid w:val="369F0BE7"/>
    <w:rsid w:val="36A85283"/>
    <w:rsid w:val="36B33969"/>
    <w:rsid w:val="36B40C19"/>
    <w:rsid w:val="36B95EAD"/>
    <w:rsid w:val="36C129D2"/>
    <w:rsid w:val="36CB266A"/>
    <w:rsid w:val="36D843F4"/>
    <w:rsid w:val="36DF653A"/>
    <w:rsid w:val="36E111CE"/>
    <w:rsid w:val="36E63DE0"/>
    <w:rsid w:val="36EA50E9"/>
    <w:rsid w:val="36F16054"/>
    <w:rsid w:val="36F30582"/>
    <w:rsid w:val="36FA1F10"/>
    <w:rsid w:val="37007542"/>
    <w:rsid w:val="37075974"/>
    <w:rsid w:val="370E4E02"/>
    <w:rsid w:val="37107CB5"/>
    <w:rsid w:val="37172478"/>
    <w:rsid w:val="37273BC6"/>
    <w:rsid w:val="372963BC"/>
    <w:rsid w:val="37316476"/>
    <w:rsid w:val="37391F90"/>
    <w:rsid w:val="373B3FB3"/>
    <w:rsid w:val="373D42B1"/>
    <w:rsid w:val="374A0570"/>
    <w:rsid w:val="374C36C3"/>
    <w:rsid w:val="37693CE3"/>
    <w:rsid w:val="3770140C"/>
    <w:rsid w:val="37704EB2"/>
    <w:rsid w:val="37780468"/>
    <w:rsid w:val="37795E7F"/>
    <w:rsid w:val="378F6483"/>
    <w:rsid w:val="37913580"/>
    <w:rsid w:val="37941A41"/>
    <w:rsid w:val="3795254F"/>
    <w:rsid w:val="37982A8A"/>
    <w:rsid w:val="379A3EA1"/>
    <w:rsid w:val="379C1330"/>
    <w:rsid w:val="37A46EB6"/>
    <w:rsid w:val="37A6254B"/>
    <w:rsid w:val="37A9471F"/>
    <w:rsid w:val="37AC047C"/>
    <w:rsid w:val="37B37EDA"/>
    <w:rsid w:val="37B6683B"/>
    <w:rsid w:val="37C5017E"/>
    <w:rsid w:val="37C73E53"/>
    <w:rsid w:val="37CB7C6F"/>
    <w:rsid w:val="37D73761"/>
    <w:rsid w:val="37D7574F"/>
    <w:rsid w:val="37EE6718"/>
    <w:rsid w:val="37F37789"/>
    <w:rsid w:val="37F91B0A"/>
    <w:rsid w:val="37FD44A3"/>
    <w:rsid w:val="37FE10FB"/>
    <w:rsid w:val="37FE1B02"/>
    <w:rsid w:val="37FF1420"/>
    <w:rsid w:val="38061389"/>
    <w:rsid w:val="380A2035"/>
    <w:rsid w:val="380B5876"/>
    <w:rsid w:val="38150781"/>
    <w:rsid w:val="381D50AD"/>
    <w:rsid w:val="3827460B"/>
    <w:rsid w:val="38282962"/>
    <w:rsid w:val="382C25DA"/>
    <w:rsid w:val="382D643C"/>
    <w:rsid w:val="3836322B"/>
    <w:rsid w:val="38491BBB"/>
    <w:rsid w:val="384A5ECE"/>
    <w:rsid w:val="384D3600"/>
    <w:rsid w:val="3854444E"/>
    <w:rsid w:val="385E0092"/>
    <w:rsid w:val="386B2E91"/>
    <w:rsid w:val="386F6FB4"/>
    <w:rsid w:val="38702FCC"/>
    <w:rsid w:val="387474D1"/>
    <w:rsid w:val="387E5CFB"/>
    <w:rsid w:val="38907D49"/>
    <w:rsid w:val="389230E7"/>
    <w:rsid w:val="389F15E9"/>
    <w:rsid w:val="38AC2E79"/>
    <w:rsid w:val="38AD5191"/>
    <w:rsid w:val="38CE74AC"/>
    <w:rsid w:val="38D54211"/>
    <w:rsid w:val="38D7460D"/>
    <w:rsid w:val="38DA7111"/>
    <w:rsid w:val="38DD4CFF"/>
    <w:rsid w:val="38E13BF2"/>
    <w:rsid w:val="38E30CE1"/>
    <w:rsid w:val="38EA3F49"/>
    <w:rsid w:val="38EE50BA"/>
    <w:rsid w:val="38F72689"/>
    <w:rsid w:val="38F73E74"/>
    <w:rsid w:val="3907332A"/>
    <w:rsid w:val="390E21A0"/>
    <w:rsid w:val="391E3ADD"/>
    <w:rsid w:val="391F1533"/>
    <w:rsid w:val="392971B9"/>
    <w:rsid w:val="393850B4"/>
    <w:rsid w:val="394021F7"/>
    <w:rsid w:val="39412D1D"/>
    <w:rsid w:val="39472BE4"/>
    <w:rsid w:val="3957548D"/>
    <w:rsid w:val="395B4868"/>
    <w:rsid w:val="39637DC6"/>
    <w:rsid w:val="396B1563"/>
    <w:rsid w:val="39741FC3"/>
    <w:rsid w:val="398D7F0C"/>
    <w:rsid w:val="398F19E9"/>
    <w:rsid w:val="39921705"/>
    <w:rsid w:val="399B4410"/>
    <w:rsid w:val="399B5646"/>
    <w:rsid w:val="39A11D70"/>
    <w:rsid w:val="39A40439"/>
    <w:rsid w:val="39AA585E"/>
    <w:rsid w:val="39AC47D1"/>
    <w:rsid w:val="39BC0832"/>
    <w:rsid w:val="39C223AB"/>
    <w:rsid w:val="39C77313"/>
    <w:rsid w:val="39CD3FCC"/>
    <w:rsid w:val="39CD74E8"/>
    <w:rsid w:val="39CE589A"/>
    <w:rsid w:val="39E82206"/>
    <w:rsid w:val="39E85399"/>
    <w:rsid w:val="39EC1AC8"/>
    <w:rsid w:val="39F14C1C"/>
    <w:rsid w:val="3A0F7D71"/>
    <w:rsid w:val="3A1062D3"/>
    <w:rsid w:val="3A164736"/>
    <w:rsid w:val="3A2B366F"/>
    <w:rsid w:val="3A317F8F"/>
    <w:rsid w:val="3A377438"/>
    <w:rsid w:val="3A5B5AF0"/>
    <w:rsid w:val="3A5D2C3D"/>
    <w:rsid w:val="3A6167CB"/>
    <w:rsid w:val="3A747B7C"/>
    <w:rsid w:val="3A80657A"/>
    <w:rsid w:val="3A834F54"/>
    <w:rsid w:val="3A8A66C9"/>
    <w:rsid w:val="3A8F6FF6"/>
    <w:rsid w:val="3A950852"/>
    <w:rsid w:val="3A993EAE"/>
    <w:rsid w:val="3A995C5C"/>
    <w:rsid w:val="3A9A26A6"/>
    <w:rsid w:val="3A9B3DF7"/>
    <w:rsid w:val="3A9C0CDB"/>
    <w:rsid w:val="3AA14AD5"/>
    <w:rsid w:val="3AA2466D"/>
    <w:rsid w:val="3AAB4738"/>
    <w:rsid w:val="3AB62350"/>
    <w:rsid w:val="3AC61E22"/>
    <w:rsid w:val="3ACB4B38"/>
    <w:rsid w:val="3AD132B3"/>
    <w:rsid w:val="3AD72382"/>
    <w:rsid w:val="3AE44D8C"/>
    <w:rsid w:val="3AE741A6"/>
    <w:rsid w:val="3AE74703"/>
    <w:rsid w:val="3AEA017E"/>
    <w:rsid w:val="3AEC1C65"/>
    <w:rsid w:val="3AED4B14"/>
    <w:rsid w:val="3AF22AF5"/>
    <w:rsid w:val="3AF52E94"/>
    <w:rsid w:val="3AF62EE3"/>
    <w:rsid w:val="3B063C55"/>
    <w:rsid w:val="3B1038CC"/>
    <w:rsid w:val="3B1B562A"/>
    <w:rsid w:val="3B1D44D8"/>
    <w:rsid w:val="3B274364"/>
    <w:rsid w:val="3B284688"/>
    <w:rsid w:val="3B2877A1"/>
    <w:rsid w:val="3B2C30BC"/>
    <w:rsid w:val="3B31092D"/>
    <w:rsid w:val="3B310A93"/>
    <w:rsid w:val="3B380612"/>
    <w:rsid w:val="3B380752"/>
    <w:rsid w:val="3B3847AC"/>
    <w:rsid w:val="3B3A3F77"/>
    <w:rsid w:val="3B3D73E9"/>
    <w:rsid w:val="3B4038BC"/>
    <w:rsid w:val="3B560F10"/>
    <w:rsid w:val="3B5B64C2"/>
    <w:rsid w:val="3B8E6517"/>
    <w:rsid w:val="3B90740F"/>
    <w:rsid w:val="3B962B05"/>
    <w:rsid w:val="3BA56443"/>
    <w:rsid w:val="3BB06AFA"/>
    <w:rsid w:val="3BB26DFD"/>
    <w:rsid w:val="3BBD4A55"/>
    <w:rsid w:val="3BC70BBD"/>
    <w:rsid w:val="3BCC4AFE"/>
    <w:rsid w:val="3BE060A1"/>
    <w:rsid w:val="3BE660E5"/>
    <w:rsid w:val="3BE75CDE"/>
    <w:rsid w:val="3BEA1C30"/>
    <w:rsid w:val="3C0818D0"/>
    <w:rsid w:val="3C0C14B8"/>
    <w:rsid w:val="3C0E7164"/>
    <w:rsid w:val="3C184E09"/>
    <w:rsid w:val="3C2B320A"/>
    <w:rsid w:val="3C3164BF"/>
    <w:rsid w:val="3C33005B"/>
    <w:rsid w:val="3C3C0F95"/>
    <w:rsid w:val="3C471A9A"/>
    <w:rsid w:val="3C4D7D77"/>
    <w:rsid w:val="3C515A20"/>
    <w:rsid w:val="3C6A37F5"/>
    <w:rsid w:val="3C6A5871"/>
    <w:rsid w:val="3C6D7C5A"/>
    <w:rsid w:val="3C7312DB"/>
    <w:rsid w:val="3C871C2A"/>
    <w:rsid w:val="3C8A2504"/>
    <w:rsid w:val="3C907AD3"/>
    <w:rsid w:val="3C965581"/>
    <w:rsid w:val="3CAD16E4"/>
    <w:rsid w:val="3CB63C4E"/>
    <w:rsid w:val="3CBC7F63"/>
    <w:rsid w:val="3CC0371E"/>
    <w:rsid w:val="3CC41111"/>
    <w:rsid w:val="3CCB2E83"/>
    <w:rsid w:val="3CDA475D"/>
    <w:rsid w:val="3CE04417"/>
    <w:rsid w:val="3CE21738"/>
    <w:rsid w:val="3CE72F18"/>
    <w:rsid w:val="3CEA0101"/>
    <w:rsid w:val="3CEE31F8"/>
    <w:rsid w:val="3CF50622"/>
    <w:rsid w:val="3CF90ED7"/>
    <w:rsid w:val="3D040879"/>
    <w:rsid w:val="3D051A62"/>
    <w:rsid w:val="3D05209C"/>
    <w:rsid w:val="3D161C40"/>
    <w:rsid w:val="3D17585D"/>
    <w:rsid w:val="3D1909C0"/>
    <w:rsid w:val="3D1B74B5"/>
    <w:rsid w:val="3D2669FD"/>
    <w:rsid w:val="3D2A4B38"/>
    <w:rsid w:val="3D2C21EA"/>
    <w:rsid w:val="3D310EDA"/>
    <w:rsid w:val="3D330A4E"/>
    <w:rsid w:val="3D33391A"/>
    <w:rsid w:val="3D3748CE"/>
    <w:rsid w:val="3D3F13C3"/>
    <w:rsid w:val="3D45351A"/>
    <w:rsid w:val="3D4E5D99"/>
    <w:rsid w:val="3D596B9F"/>
    <w:rsid w:val="3D5B7A4C"/>
    <w:rsid w:val="3D5C3A0F"/>
    <w:rsid w:val="3D6E62F7"/>
    <w:rsid w:val="3D740F91"/>
    <w:rsid w:val="3D81395D"/>
    <w:rsid w:val="3D94222F"/>
    <w:rsid w:val="3D9476BF"/>
    <w:rsid w:val="3DAA3047"/>
    <w:rsid w:val="3DBC42FE"/>
    <w:rsid w:val="3DBE736E"/>
    <w:rsid w:val="3DC01C34"/>
    <w:rsid w:val="3DC92DC2"/>
    <w:rsid w:val="3DDB35CF"/>
    <w:rsid w:val="3DEE4ED8"/>
    <w:rsid w:val="3DF07DC4"/>
    <w:rsid w:val="3DF5589F"/>
    <w:rsid w:val="3E043D34"/>
    <w:rsid w:val="3E1E4D4A"/>
    <w:rsid w:val="3E283948"/>
    <w:rsid w:val="3E2F76D9"/>
    <w:rsid w:val="3E351E55"/>
    <w:rsid w:val="3E3C31A0"/>
    <w:rsid w:val="3E445271"/>
    <w:rsid w:val="3E453757"/>
    <w:rsid w:val="3E5A7B66"/>
    <w:rsid w:val="3E6076D2"/>
    <w:rsid w:val="3E663C58"/>
    <w:rsid w:val="3E6842C3"/>
    <w:rsid w:val="3E707DF3"/>
    <w:rsid w:val="3E835D86"/>
    <w:rsid w:val="3E862622"/>
    <w:rsid w:val="3E8A00C0"/>
    <w:rsid w:val="3E8B15F4"/>
    <w:rsid w:val="3E8F7AA2"/>
    <w:rsid w:val="3E973438"/>
    <w:rsid w:val="3EA40AF0"/>
    <w:rsid w:val="3EAB3750"/>
    <w:rsid w:val="3EB174E4"/>
    <w:rsid w:val="3EB26F4F"/>
    <w:rsid w:val="3EC4617D"/>
    <w:rsid w:val="3EC50BAC"/>
    <w:rsid w:val="3ED946CC"/>
    <w:rsid w:val="3EDB6CE8"/>
    <w:rsid w:val="3EE6180A"/>
    <w:rsid w:val="3EF42499"/>
    <w:rsid w:val="3F191227"/>
    <w:rsid w:val="3F1B2935"/>
    <w:rsid w:val="3F1F6820"/>
    <w:rsid w:val="3F2B18B4"/>
    <w:rsid w:val="3F2E6A3F"/>
    <w:rsid w:val="3F397C3D"/>
    <w:rsid w:val="3F5323D7"/>
    <w:rsid w:val="3F677D6D"/>
    <w:rsid w:val="3F7158D3"/>
    <w:rsid w:val="3F786F9F"/>
    <w:rsid w:val="3F7B0026"/>
    <w:rsid w:val="3F7B6DB2"/>
    <w:rsid w:val="3F801B0C"/>
    <w:rsid w:val="3F805F8B"/>
    <w:rsid w:val="3F9D0575"/>
    <w:rsid w:val="3F9E1F8A"/>
    <w:rsid w:val="3F9F455D"/>
    <w:rsid w:val="3FAB5247"/>
    <w:rsid w:val="3FAE461E"/>
    <w:rsid w:val="3FB7453D"/>
    <w:rsid w:val="3FBA6741"/>
    <w:rsid w:val="3FBE1399"/>
    <w:rsid w:val="3FE40217"/>
    <w:rsid w:val="3FF01A8A"/>
    <w:rsid w:val="3FF310C9"/>
    <w:rsid w:val="3FF443BC"/>
    <w:rsid w:val="3FF903C7"/>
    <w:rsid w:val="40047DC4"/>
    <w:rsid w:val="400B0E2D"/>
    <w:rsid w:val="40144C79"/>
    <w:rsid w:val="40170D43"/>
    <w:rsid w:val="402246A6"/>
    <w:rsid w:val="40274D7F"/>
    <w:rsid w:val="402939BF"/>
    <w:rsid w:val="402C40BA"/>
    <w:rsid w:val="402E3ED3"/>
    <w:rsid w:val="40307062"/>
    <w:rsid w:val="4051104E"/>
    <w:rsid w:val="40515271"/>
    <w:rsid w:val="40525B1A"/>
    <w:rsid w:val="4055000A"/>
    <w:rsid w:val="40566FF5"/>
    <w:rsid w:val="40621D3A"/>
    <w:rsid w:val="4067017B"/>
    <w:rsid w:val="407E3420"/>
    <w:rsid w:val="407F7FD7"/>
    <w:rsid w:val="408131BF"/>
    <w:rsid w:val="40906C1C"/>
    <w:rsid w:val="40911890"/>
    <w:rsid w:val="409757AF"/>
    <w:rsid w:val="409808BC"/>
    <w:rsid w:val="409951D9"/>
    <w:rsid w:val="409D2B73"/>
    <w:rsid w:val="40A51B20"/>
    <w:rsid w:val="40AA00F6"/>
    <w:rsid w:val="40AA2724"/>
    <w:rsid w:val="40B41F93"/>
    <w:rsid w:val="40DD6278"/>
    <w:rsid w:val="40E5731E"/>
    <w:rsid w:val="40F30386"/>
    <w:rsid w:val="41107AA4"/>
    <w:rsid w:val="41144563"/>
    <w:rsid w:val="4115766A"/>
    <w:rsid w:val="411B05C1"/>
    <w:rsid w:val="4125549E"/>
    <w:rsid w:val="41277537"/>
    <w:rsid w:val="41281650"/>
    <w:rsid w:val="412A715F"/>
    <w:rsid w:val="412D78C8"/>
    <w:rsid w:val="41311BAD"/>
    <w:rsid w:val="413130DC"/>
    <w:rsid w:val="413D0547"/>
    <w:rsid w:val="41436921"/>
    <w:rsid w:val="41452E8E"/>
    <w:rsid w:val="414E6863"/>
    <w:rsid w:val="41586533"/>
    <w:rsid w:val="415B48EA"/>
    <w:rsid w:val="415D3E2E"/>
    <w:rsid w:val="417F31A9"/>
    <w:rsid w:val="41836218"/>
    <w:rsid w:val="418A4906"/>
    <w:rsid w:val="41976BC1"/>
    <w:rsid w:val="41A36E3C"/>
    <w:rsid w:val="41AC4CAB"/>
    <w:rsid w:val="41CB3EBD"/>
    <w:rsid w:val="41CC23B8"/>
    <w:rsid w:val="41D9659F"/>
    <w:rsid w:val="41DE54B0"/>
    <w:rsid w:val="41F60C9F"/>
    <w:rsid w:val="41FF6CB9"/>
    <w:rsid w:val="42143977"/>
    <w:rsid w:val="421765C3"/>
    <w:rsid w:val="42192EBF"/>
    <w:rsid w:val="42200845"/>
    <w:rsid w:val="423072F3"/>
    <w:rsid w:val="42334C28"/>
    <w:rsid w:val="423852F2"/>
    <w:rsid w:val="4245423A"/>
    <w:rsid w:val="425541AA"/>
    <w:rsid w:val="42563052"/>
    <w:rsid w:val="42611CE3"/>
    <w:rsid w:val="42652609"/>
    <w:rsid w:val="427330DF"/>
    <w:rsid w:val="427A5010"/>
    <w:rsid w:val="42841D5D"/>
    <w:rsid w:val="42877B6D"/>
    <w:rsid w:val="429718BE"/>
    <w:rsid w:val="429D7C1F"/>
    <w:rsid w:val="42B11DD9"/>
    <w:rsid w:val="42B475D8"/>
    <w:rsid w:val="42BF022A"/>
    <w:rsid w:val="42C946BA"/>
    <w:rsid w:val="42DD27FD"/>
    <w:rsid w:val="42DD4C18"/>
    <w:rsid w:val="42E3119A"/>
    <w:rsid w:val="42E4045F"/>
    <w:rsid w:val="42E4181D"/>
    <w:rsid w:val="42FA5A02"/>
    <w:rsid w:val="42FF025E"/>
    <w:rsid w:val="42FF4F4F"/>
    <w:rsid w:val="430345BA"/>
    <w:rsid w:val="43077787"/>
    <w:rsid w:val="43133793"/>
    <w:rsid w:val="431632D8"/>
    <w:rsid w:val="431711AF"/>
    <w:rsid w:val="432D4306"/>
    <w:rsid w:val="43482F7B"/>
    <w:rsid w:val="434841FE"/>
    <w:rsid w:val="43500E2B"/>
    <w:rsid w:val="436142A9"/>
    <w:rsid w:val="436733C9"/>
    <w:rsid w:val="436B6ABB"/>
    <w:rsid w:val="437565A7"/>
    <w:rsid w:val="43776638"/>
    <w:rsid w:val="437D5685"/>
    <w:rsid w:val="43832DA4"/>
    <w:rsid w:val="43A82BC6"/>
    <w:rsid w:val="43B72428"/>
    <w:rsid w:val="43C25E34"/>
    <w:rsid w:val="43C3276F"/>
    <w:rsid w:val="43C72D9F"/>
    <w:rsid w:val="43DA6966"/>
    <w:rsid w:val="43DD4E0B"/>
    <w:rsid w:val="43EE78EB"/>
    <w:rsid w:val="43EF4FC0"/>
    <w:rsid w:val="43F01EC2"/>
    <w:rsid w:val="43F82EFD"/>
    <w:rsid w:val="43FC2B3D"/>
    <w:rsid w:val="440716E7"/>
    <w:rsid w:val="44116E94"/>
    <w:rsid w:val="44121EA7"/>
    <w:rsid w:val="44235116"/>
    <w:rsid w:val="44271BC0"/>
    <w:rsid w:val="442D1F01"/>
    <w:rsid w:val="443122A3"/>
    <w:rsid w:val="443718D4"/>
    <w:rsid w:val="443A53E7"/>
    <w:rsid w:val="444137AE"/>
    <w:rsid w:val="446B1303"/>
    <w:rsid w:val="44765587"/>
    <w:rsid w:val="447B765F"/>
    <w:rsid w:val="447F6125"/>
    <w:rsid w:val="44921420"/>
    <w:rsid w:val="44A37E8B"/>
    <w:rsid w:val="44A63867"/>
    <w:rsid w:val="44AA23E2"/>
    <w:rsid w:val="44AF3E07"/>
    <w:rsid w:val="44B075CC"/>
    <w:rsid w:val="44B43F6E"/>
    <w:rsid w:val="44BF032B"/>
    <w:rsid w:val="44BF126F"/>
    <w:rsid w:val="44C320E8"/>
    <w:rsid w:val="44C77602"/>
    <w:rsid w:val="44D3748B"/>
    <w:rsid w:val="44E04DCD"/>
    <w:rsid w:val="44E926E0"/>
    <w:rsid w:val="44EE4AF0"/>
    <w:rsid w:val="45024795"/>
    <w:rsid w:val="450A4810"/>
    <w:rsid w:val="45127C77"/>
    <w:rsid w:val="45230F44"/>
    <w:rsid w:val="452F78E8"/>
    <w:rsid w:val="453353BE"/>
    <w:rsid w:val="453F091C"/>
    <w:rsid w:val="45546019"/>
    <w:rsid w:val="455C19F6"/>
    <w:rsid w:val="456000BD"/>
    <w:rsid w:val="45681858"/>
    <w:rsid w:val="45756DCE"/>
    <w:rsid w:val="4584153E"/>
    <w:rsid w:val="45A57742"/>
    <w:rsid w:val="45B13EC0"/>
    <w:rsid w:val="45B40D93"/>
    <w:rsid w:val="45B7683A"/>
    <w:rsid w:val="45C2554D"/>
    <w:rsid w:val="45C53CB0"/>
    <w:rsid w:val="45C92713"/>
    <w:rsid w:val="45CE18D8"/>
    <w:rsid w:val="45E12B57"/>
    <w:rsid w:val="45F701FC"/>
    <w:rsid w:val="460759FB"/>
    <w:rsid w:val="46093F89"/>
    <w:rsid w:val="460A5ED0"/>
    <w:rsid w:val="461D5D81"/>
    <w:rsid w:val="46201542"/>
    <w:rsid w:val="462E4F04"/>
    <w:rsid w:val="46355615"/>
    <w:rsid w:val="465E23D8"/>
    <w:rsid w:val="466115B7"/>
    <w:rsid w:val="46680FBB"/>
    <w:rsid w:val="466D28DA"/>
    <w:rsid w:val="467274C8"/>
    <w:rsid w:val="4683162D"/>
    <w:rsid w:val="46861934"/>
    <w:rsid w:val="46921D03"/>
    <w:rsid w:val="46973F33"/>
    <w:rsid w:val="46A37552"/>
    <w:rsid w:val="46A4701E"/>
    <w:rsid w:val="46AA22ED"/>
    <w:rsid w:val="46AA3030"/>
    <w:rsid w:val="46B82C8B"/>
    <w:rsid w:val="46BA66AD"/>
    <w:rsid w:val="46C043D4"/>
    <w:rsid w:val="46C47E11"/>
    <w:rsid w:val="46CA4440"/>
    <w:rsid w:val="46CB71D9"/>
    <w:rsid w:val="46D85B19"/>
    <w:rsid w:val="46DA553B"/>
    <w:rsid w:val="46E11B02"/>
    <w:rsid w:val="46EB70FA"/>
    <w:rsid w:val="46F5535E"/>
    <w:rsid w:val="46FF3009"/>
    <w:rsid w:val="470A6C6E"/>
    <w:rsid w:val="47153C22"/>
    <w:rsid w:val="47166DA8"/>
    <w:rsid w:val="471D51AF"/>
    <w:rsid w:val="4721719A"/>
    <w:rsid w:val="472B2D49"/>
    <w:rsid w:val="4730100E"/>
    <w:rsid w:val="473F0D04"/>
    <w:rsid w:val="47456964"/>
    <w:rsid w:val="47606F50"/>
    <w:rsid w:val="476B386D"/>
    <w:rsid w:val="476B71CE"/>
    <w:rsid w:val="476E5F8A"/>
    <w:rsid w:val="476F093D"/>
    <w:rsid w:val="476F30D9"/>
    <w:rsid w:val="47795C7A"/>
    <w:rsid w:val="477D1887"/>
    <w:rsid w:val="47830BCB"/>
    <w:rsid w:val="47864DDB"/>
    <w:rsid w:val="478F3B10"/>
    <w:rsid w:val="47951171"/>
    <w:rsid w:val="479968DF"/>
    <w:rsid w:val="47A47B1D"/>
    <w:rsid w:val="47B43AD1"/>
    <w:rsid w:val="47B515BB"/>
    <w:rsid w:val="47B77ED2"/>
    <w:rsid w:val="47BC4D54"/>
    <w:rsid w:val="47D92C20"/>
    <w:rsid w:val="47DB1BA8"/>
    <w:rsid w:val="47E85FD9"/>
    <w:rsid w:val="47F51816"/>
    <w:rsid w:val="47FC68D6"/>
    <w:rsid w:val="4800771C"/>
    <w:rsid w:val="480107AF"/>
    <w:rsid w:val="4807357F"/>
    <w:rsid w:val="48084421"/>
    <w:rsid w:val="48122B41"/>
    <w:rsid w:val="48240FA2"/>
    <w:rsid w:val="48292217"/>
    <w:rsid w:val="48521427"/>
    <w:rsid w:val="485A337F"/>
    <w:rsid w:val="48774301"/>
    <w:rsid w:val="487F6569"/>
    <w:rsid w:val="48835384"/>
    <w:rsid w:val="48883050"/>
    <w:rsid w:val="4888677C"/>
    <w:rsid w:val="48A3185C"/>
    <w:rsid w:val="48AD6E85"/>
    <w:rsid w:val="48C72595"/>
    <w:rsid w:val="48C76926"/>
    <w:rsid w:val="48D11438"/>
    <w:rsid w:val="48D130A8"/>
    <w:rsid w:val="48D27A3B"/>
    <w:rsid w:val="48D446BA"/>
    <w:rsid w:val="48DA34D5"/>
    <w:rsid w:val="48E76AEE"/>
    <w:rsid w:val="48ED32D6"/>
    <w:rsid w:val="48EF68E1"/>
    <w:rsid w:val="48F419EA"/>
    <w:rsid w:val="48F84EEC"/>
    <w:rsid w:val="49003659"/>
    <w:rsid w:val="4901263E"/>
    <w:rsid w:val="49017AB7"/>
    <w:rsid w:val="490911FC"/>
    <w:rsid w:val="4909499B"/>
    <w:rsid w:val="490E6CFE"/>
    <w:rsid w:val="49137A15"/>
    <w:rsid w:val="491B5223"/>
    <w:rsid w:val="491D6776"/>
    <w:rsid w:val="49235EF2"/>
    <w:rsid w:val="49264A5D"/>
    <w:rsid w:val="492758E6"/>
    <w:rsid w:val="492B4900"/>
    <w:rsid w:val="492D2286"/>
    <w:rsid w:val="493736E4"/>
    <w:rsid w:val="493D32B9"/>
    <w:rsid w:val="4941053D"/>
    <w:rsid w:val="49482373"/>
    <w:rsid w:val="494C7ED5"/>
    <w:rsid w:val="494E7B03"/>
    <w:rsid w:val="496667B2"/>
    <w:rsid w:val="496B07D0"/>
    <w:rsid w:val="49806D70"/>
    <w:rsid w:val="498166FF"/>
    <w:rsid w:val="498A27F1"/>
    <w:rsid w:val="49964CCF"/>
    <w:rsid w:val="49A07037"/>
    <w:rsid w:val="49A2443D"/>
    <w:rsid w:val="49AC438F"/>
    <w:rsid w:val="49B67A54"/>
    <w:rsid w:val="49BB4855"/>
    <w:rsid w:val="49BF6EBE"/>
    <w:rsid w:val="49C94685"/>
    <w:rsid w:val="49CA1161"/>
    <w:rsid w:val="49CF50B2"/>
    <w:rsid w:val="49D11FD7"/>
    <w:rsid w:val="49D5665A"/>
    <w:rsid w:val="49D81048"/>
    <w:rsid w:val="49D90D5C"/>
    <w:rsid w:val="49DF362C"/>
    <w:rsid w:val="49E2125A"/>
    <w:rsid w:val="49F010DF"/>
    <w:rsid w:val="49F24175"/>
    <w:rsid w:val="49F25BED"/>
    <w:rsid w:val="49FB590A"/>
    <w:rsid w:val="49FC5603"/>
    <w:rsid w:val="4A0A7E65"/>
    <w:rsid w:val="4A1A3F0B"/>
    <w:rsid w:val="4A29390F"/>
    <w:rsid w:val="4A2B38F5"/>
    <w:rsid w:val="4A2C79F5"/>
    <w:rsid w:val="4A314DA4"/>
    <w:rsid w:val="4A3772E6"/>
    <w:rsid w:val="4A4F33DB"/>
    <w:rsid w:val="4A4F74E2"/>
    <w:rsid w:val="4A571475"/>
    <w:rsid w:val="4A636518"/>
    <w:rsid w:val="4A6D3F36"/>
    <w:rsid w:val="4A763CEF"/>
    <w:rsid w:val="4A77763B"/>
    <w:rsid w:val="4A7B1AB7"/>
    <w:rsid w:val="4A820778"/>
    <w:rsid w:val="4A861251"/>
    <w:rsid w:val="4A9D79BC"/>
    <w:rsid w:val="4AB21285"/>
    <w:rsid w:val="4AB40C52"/>
    <w:rsid w:val="4AB94FA7"/>
    <w:rsid w:val="4AC24591"/>
    <w:rsid w:val="4AC60833"/>
    <w:rsid w:val="4ACD7D82"/>
    <w:rsid w:val="4AD80242"/>
    <w:rsid w:val="4AD915BF"/>
    <w:rsid w:val="4AE924E1"/>
    <w:rsid w:val="4AEF34EC"/>
    <w:rsid w:val="4AFD2B31"/>
    <w:rsid w:val="4B004C68"/>
    <w:rsid w:val="4B086FA6"/>
    <w:rsid w:val="4B087EA6"/>
    <w:rsid w:val="4B0F5CA4"/>
    <w:rsid w:val="4B1636FF"/>
    <w:rsid w:val="4B1F13DF"/>
    <w:rsid w:val="4B1F309A"/>
    <w:rsid w:val="4B2546A1"/>
    <w:rsid w:val="4B2D7FD7"/>
    <w:rsid w:val="4B3B5DD3"/>
    <w:rsid w:val="4B5A2F76"/>
    <w:rsid w:val="4B627616"/>
    <w:rsid w:val="4B66608E"/>
    <w:rsid w:val="4B68542D"/>
    <w:rsid w:val="4B7054E3"/>
    <w:rsid w:val="4B766F02"/>
    <w:rsid w:val="4B7B2A56"/>
    <w:rsid w:val="4B8C0EC4"/>
    <w:rsid w:val="4B911075"/>
    <w:rsid w:val="4B923EC6"/>
    <w:rsid w:val="4BAA2C4B"/>
    <w:rsid w:val="4BBD7F85"/>
    <w:rsid w:val="4BC05531"/>
    <w:rsid w:val="4BC31B3A"/>
    <w:rsid w:val="4BCD3121"/>
    <w:rsid w:val="4BE022C5"/>
    <w:rsid w:val="4BE3652A"/>
    <w:rsid w:val="4BE43275"/>
    <w:rsid w:val="4BE678C5"/>
    <w:rsid w:val="4BFE3159"/>
    <w:rsid w:val="4BFF62EF"/>
    <w:rsid w:val="4C0A2702"/>
    <w:rsid w:val="4C0D64AA"/>
    <w:rsid w:val="4C1F5A2C"/>
    <w:rsid w:val="4C2D584D"/>
    <w:rsid w:val="4C3E578F"/>
    <w:rsid w:val="4C406B77"/>
    <w:rsid w:val="4C413122"/>
    <w:rsid w:val="4C4C55BA"/>
    <w:rsid w:val="4C660669"/>
    <w:rsid w:val="4C6D1120"/>
    <w:rsid w:val="4C7450F6"/>
    <w:rsid w:val="4C750E0A"/>
    <w:rsid w:val="4C776AF7"/>
    <w:rsid w:val="4C7B1665"/>
    <w:rsid w:val="4C7B4FE6"/>
    <w:rsid w:val="4C7D1517"/>
    <w:rsid w:val="4C866062"/>
    <w:rsid w:val="4C871DB8"/>
    <w:rsid w:val="4C8F4F2D"/>
    <w:rsid w:val="4C9330A0"/>
    <w:rsid w:val="4C9B4884"/>
    <w:rsid w:val="4CAB4817"/>
    <w:rsid w:val="4CBD4437"/>
    <w:rsid w:val="4CBF5F5E"/>
    <w:rsid w:val="4CBF7802"/>
    <w:rsid w:val="4CCD3274"/>
    <w:rsid w:val="4CDA63AD"/>
    <w:rsid w:val="4CF814D9"/>
    <w:rsid w:val="4CFC2875"/>
    <w:rsid w:val="4CFD213B"/>
    <w:rsid w:val="4D196D54"/>
    <w:rsid w:val="4D220DC7"/>
    <w:rsid w:val="4D2335DF"/>
    <w:rsid w:val="4D2679FA"/>
    <w:rsid w:val="4D3938D6"/>
    <w:rsid w:val="4D416693"/>
    <w:rsid w:val="4D813DA7"/>
    <w:rsid w:val="4D8F75C2"/>
    <w:rsid w:val="4DBE628B"/>
    <w:rsid w:val="4DBE6FF1"/>
    <w:rsid w:val="4DD41D38"/>
    <w:rsid w:val="4DD84BC0"/>
    <w:rsid w:val="4DDC570A"/>
    <w:rsid w:val="4DE221CE"/>
    <w:rsid w:val="4DE42F2E"/>
    <w:rsid w:val="4DEC44C1"/>
    <w:rsid w:val="4DFD7116"/>
    <w:rsid w:val="4E2903D8"/>
    <w:rsid w:val="4E2D7D8C"/>
    <w:rsid w:val="4E332E48"/>
    <w:rsid w:val="4E3C311A"/>
    <w:rsid w:val="4E3D233A"/>
    <w:rsid w:val="4E4A43F9"/>
    <w:rsid w:val="4E4A6880"/>
    <w:rsid w:val="4E561A65"/>
    <w:rsid w:val="4E565E1A"/>
    <w:rsid w:val="4E62641E"/>
    <w:rsid w:val="4E645712"/>
    <w:rsid w:val="4E67172A"/>
    <w:rsid w:val="4E6A39E5"/>
    <w:rsid w:val="4E750A80"/>
    <w:rsid w:val="4E7E6864"/>
    <w:rsid w:val="4E9254EB"/>
    <w:rsid w:val="4E936FA9"/>
    <w:rsid w:val="4EAB0542"/>
    <w:rsid w:val="4EB12095"/>
    <w:rsid w:val="4EB258AA"/>
    <w:rsid w:val="4EB46629"/>
    <w:rsid w:val="4EBF3748"/>
    <w:rsid w:val="4EC15453"/>
    <w:rsid w:val="4EC41248"/>
    <w:rsid w:val="4EC816BF"/>
    <w:rsid w:val="4ED42DAA"/>
    <w:rsid w:val="4EE3539D"/>
    <w:rsid w:val="4EEB5305"/>
    <w:rsid w:val="4EF3418B"/>
    <w:rsid w:val="4EF3454A"/>
    <w:rsid w:val="4EFD1D7D"/>
    <w:rsid w:val="4EFD5233"/>
    <w:rsid w:val="4F040EF4"/>
    <w:rsid w:val="4F0C2A48"/>
    <w:rsid w:val="4F1509E9"/>
    <w:rsid w:val="4F150F05"/>
    <w:rsid w:val="4F182435"/>
    <w:rsid w:val="4F2303E5"/>
    <w:rsid w:val="4F340FF6"/>
    <w:rsid w:val="4F3F7B54"/>
    <w:rsid w:val="4F47534F"/>
    <w:rsid w:val="4F484586"/>
    <w:rsid w:val="4F501FE0"/>
    <w:rsid w:val="4F546462"/>
    <w:rsid w:val="4F616CF9"/>
    <w:rsid w:val="4F6A16CF"/>
    <w:rsid w:val="4F6A1964"/>
    <w:rsid w:val="4F706F10"/>
    <w:rsid w:val="4F7B372A"/>
    <w:rsid w:val="4FA23CB6"/>
    <w:rsid w:val="4FBA7851"/>
    <w:rsid w:val="4FC51640"/>
    <w:rsid w:val="4FC7239F"/>
    <w:rsid w:val="4FC7274F"/>
    <w:rsid w:val="4FD200C1"/>
    <w:rsid w:val="4FD234A0"/>
    <w:rsid w:val="4FD72F75"/>
    <w:rsid w:val="4FFE6835"/>
    <w:rsid w:val="4FFE7C8B"/>
    <w:rsid w:val="50055164"/>
    <w:rsid w:val="50064645"/>
    <w:rsid w:val="501A64BD"/>
    <w:rsid w:val="501E595B"/>
    <w:rsid w:val="50442210"/>
    <w:rsid w:val="50494B35"/>
    <w:rsid w:val="50571B12"/>
    <w:rsid w:val="505A7F98"/>
    <w:rsid w:val="506F17B9"/>
    <w:rsid w:val="50700352"/>
    <w:rsid w:val="5080248C"/>
    <w:rsid w:val="50894758"/>
    <w:rsid w:val="508A270F"/>
    <w:rsid w:val="508F5567"/>
    <w:rsid w:val="50960FB5"/>
    <w:rsid w:val="50A405EB"/>
    <w:rsid w:val="50AD5F71"/>
    <w:rsid w:val="50B53A6F"/>
    <w:rsid w:val="50C10B63"/>
    <w:rsid w:val="50C6143B"/>
    <w:rsid w:val="50E3403F"/>
    <w:rsid w:val="50F33AE3"/>
    <w:rsid w:val="50F44A06"/>
    <w:rsid w:val="50F6172A"/>
    <w:rsid w:val="511C74ED"/>
    <w:rsid w:val="512D66D6"/>
    <w:rsid w:val="512F0A56"/>
    <w:rsid w:val="51347EF0"/>
    <w:rsid w:val="51385D77"/>
    <w:rsid w:val="513A4BA0"/>
    <w:rsid w:val="513C389B"/>
    <w:rsid w:val="51425D08"/>
    <w:rsid w:val="5166339D"/>
    <w:rsid w:val="51711F92"/>
    <w:rsid w:val="517856F8"/>
    <w:rsid w:val="517D7B5B"/>
    <w:rsid w:val="517E1C3C"/>
    <w:rsid w:val="518179F5"/>
    <w:rsid w:val="51927150"/>
    <w:rsid w:val="519A433C"/>
    <w:rsid w:val="519B08B2"/>
    <w:rsid w:val="51A73F40"/>
    <w:rsid w:val="51A82210"/>
    <w:rsid w:val="51A91002"/>
    <w:rsid w:val="51AA47A5"/>
    <w:rsid w:val="51B211D2"/>
    <w:rsid w:val="51BF476E"/>
    <w:rsid w:val="51C82544"/>
    <w:rsid w:val="51CB44FD"/>
    <w:rsid w:val="51D71EB7"/>
    <w:rsid w:val="51DE6387"/>
    <w:rsid w:val="51E47DDB"/>
    <w:rsid w:val="51EB2A25"/>
    <w:rsid w:val="51F9140A"/>
    <w:rsid w:val="51FD2EAD"/>
    <w:rsid w:val="52037F08"/>
    <w:rsid w:val="520C37F2"/>
    <w:rsid w:val="520E2C58"/>
    <w:rsid w:val="52100174"/>
    <w:rsid w:val="52130709"/>
    <w:rsid w:val="52241712"/>
    <w:rsid w:val="52363D96"/>
    <w:rsid w:val="523A788F"/>
    <w:rsid w:val="524017C8"/>
    <w:rsid w:val="524446F1"/>
    <w:rsid w:val="524B1CA2"/>
    <w:rsid w:val="524E14A9"/>
    <w:rsid w:val="52510E1E"/>
    <w:rsid w:val="525203F1"/>
    <w:rsid w:val="52591BA1"/>
    <w:rsid w:val="525A4BED"/>
    <w:rsid w:val="5261421D"/>
    <w:rsid w:val="52625F22"/>
    <w:rsid w:val="52662EEA"/>
    <w:rsid w:val="52685C75"/>
    <w:rsid w:val="52737B37"/>
    <w:rsid w:val="52785D2E"/>
    <w:rsid w:val="527B2F4B"/>
    <w:rsid w:val="528152BF"/>
    <w:rsid w:val="528558B8"/>
    <w:rsid w:val="52864E09"/>
    <w:rsid w:val="528C38CF"/>
    <w:rsid w:val="52902783"/>
    <w:rsid w:val="52932A19"/>
    <w:rsid w:val="529E0830"/>
    <w:rsid w:val="52A537E7"/>
    <w:rsid w:val="52A92FB6"/>
    <w:rsid w:val="52BA0800"/>
    <w:rsid w:val="52C24BBD"/>
    <w:rsid w:val="52C60095"/>
    <w:rsid w:val="52C670F6"/>
    <w:rsid w:val="52D24553"/>
    <w:rsid w:val="52D455E6"/>
    <w:rsid w:val="52D6084E"/>
    <w:rsid w:val="52D70620"/>
    <w:rsid w:val="52DA01AE"/>
    <w:rsid w:val="52E90A51"/>
    <w:rsid w:val="52F136EF"/>
    <w:rsid w:val="52F60046"/>
    <w:rsid w:val="52FB78D1"/>
    <w:rsid w:val="52FC503A"/>
    <w:rsid w:val="530D4EE8"/>
    <w:rsid w:val="531B613C"/>
    <w:rsid w:val="53207C62"/>
    <w:rsid w:val="5322253A"/>
    <w:rsid w:val="53224AD0"/>
    <w:rsid w:val="532B4AA1"/>
    <w:rsid w:val="532C0788"/>
    <w:rsid w:val="532F2105"/>
    <w:rsid w:val="5335061E"/>
    <w:rsid w:val="53442EDC"/>
    <w:rsid w:val="534438B6"/>
    <w:rsid w:val="53483E3F"/>
    <w:rsid w:val="534A2789"/>
    <w:rsid w:val="534E0C85"/>
    <w:rsid w:val="534E3E55"/>
    <w:rsid w:val="53571EF4"/>
    <w:rsid w:val="537749A5"/>
    <w:rsid w:val="5381373B"/>
    <w:rsid w:val="538232D9"/>
    <w:rsid w:val="53823906"/>
    <w:rsid w:val="5384151C"/>
    <w:rsid w:val="53870830"/>
    <w:rsid w:val="53910C88"/>
    <w:rsid w:val="53921CF9"/>
    <w:rsid w:val="53951803"/>
    <w:rsid w:val="539B0C01"/>
    <w:rsid w:val="53AB321C"/>
    <w:rsid w:val="53AF7EE8"/>
    <w:rsid w:val="53C83F02"/>
    <w:rsid w:val="53C87309"/>
    <w:rsid w:val="53D765B7"/>
    <w:rsid w:val="53E32482"/>
    <w:rsid w:val="53F63DCB"/>
    <w:rsid w:val="53F83B3A"/>
    <w:rsid w:val="53FB5805"/>
    <w:rsid w:val="54013055"/>
    <w:rsid w:val="540272C4"/>
    <w:rsid w:val="540468B5"/>
    <w:rsid w:val="54066D59"/>
    <w:rsid w:val="54103598"/>
    <w:rsid w:val="541258B6"/>
    <w:rsid w:val="541876C9"/>
    <w:rsid w:val="54236EDE"/>
    <w:rsid w:val="542D16AD"/>
    <w:rsid w:val="542D7CC6"/>
    <w:rsid w:val="543965C6"/>
    <w:rsid w:val="543D70C0"/>
    <w:rsid w:val="54466EB3"/>
    <w:rsid w:val="5449735F"/>
    <w:rsid w:val="544F6C94"/>
    <w:rsid w:val="54550CAC"/>
    <w:rsid w:val="546728D9"/>
    <w:rsid w:val="5478045A"/>
    <w:rsid w:val="548C4B2C"/>
    <w:rsid w:val="54B015DF"/>
    <w:rsid w:val="54BF2D16"/>
    <w:rsid w:val="54D72DE5"/>
    <w:rsid w:val="54E52AD1"/>
    <w:rsid w:val="54F12EC6"/>
    <w:rsid w:val="54FC14E2"/>
    <w:rsid w:val="55134766"/>
    <w:rsid w:val="5514631E"/>
    <w:rsid w:val="5514663A"/>
    <w:rsid w:val="551D2B9D"/>
    <w:rsid w:val="5525770E"/>
    <w:rsid w:val="55362D2A"/>
    <w:rsid w:val="55382810"/>
    <w:rsid w:val="553B0620"/>
    <w:rsid w:val="55401B30"/>
    <w:rsid w:val="555E6DB9"/>
    <w:rsid w:val="5567478A"/>
    <w:rsid w:val="556C56C6"/>
    <w:rsid w:val="55731C5F"/>
    <w:rsid w:val="55821777"/>
    <w:rsid w:val="558678E4"/>
    <w:rsid w:val="55876BFF"/>
    <w:rsid w:val="558D4E2C"/>
    <w:rsid w:val="55975BFD"/>
    <w:rsid w:val="559A0A5B"/>
    <w:rsid w:val="55A23B43"/>
    <w:rsid w:val="55A301C8"/>
    <w:rsid w:val="55A90287"/>
    <w:rsid w:val="55AE56B3"/>
    <w:rsid w:val="55B75C88"/>
    <w:rsid w:val="55D0276B"/>
    <w:rsid w:val="55D1529F"/>
    <w:rsid w:val="55D47B03"/>
    <w:rsid w:val="55DA5E85"/>
    <w:rsid w:val="55DF6349"/>
    <w:rsid w:val="55F01F13"/>
    <w:rsid w:val="55F86564"/>
    <w:rsid w:val="55FF2C6F"/>
    <w:rsid w:val="5609285E"/>
    <w:rsid w:val="560F3A8B"/>
    <w:rsid w:val="561548D5"/>
    <w:rsid w:val="561F36E1"/>
    <w:rsid w:val="56266B19"/>
    <w:rsid w:val="562B51C2"/>
    <w:rsid w:val="562B6F62"/>
    <w:rsid w:val="563805C7"/>
    <w:rsid w:val="5643244B"/>
    <w:rsid w:val="564F6390"/>
    <w:rsid w:val="565175C3"/>
    <w:rsid w:val="56526F7E"/>
    <w:rsid w:val="56570A4D"/>
    <w:rsid w:val="565A2E1B"/>
    <w:rsid w:val="56640499"/>
    <w:rsid w:val="56697D2E"/>
    <w:rsid w:val="568419B5"/>
    <w:rsid w:val="56886465"/>
    <w:rsid w:val="568B71FA"/>
    <w:rsid w:val="568F1E47"/>
    <w:rsid w:val="56903DA2"/>
    <w:rsid w:val="56976932"/>
    <w:rsid w:val="56986695"/>
    <w:rsid w:val="569F551D"/>
    <w:rsid w:val="56AB4184"/>
    <w:rsid w:val="56B03F75"/>
    <w:rsid w:val="56B30CE1"/>
    <w:rsid w:val="56B66EEF"/>
    <w:rsid w:val="56C4642B"/>
    <w:rsid w:val="56C94BEE"/>
    <w:rsid w:val="56CF4AF1"/>
    <w:rsid w:val="56CF7ABB"/>
    <w:rsid w:val="56D4216C"/>
    <w:rsid w:val="56D8467D"/>
    <w:rsid w:val="56DD1325"/>
    <w:rsid w:val="56DF492D"/>
    <w:rsid w:val="56EE1361"/>
    <w:rsid w:val="56EE7FC4"/>
    <w:rsid w:val="56EF6E89"/>
    <w:rsid w:val="56F01F3A"/>
    <w:rsid w:val="56F04D48"/>
    <w:rsid w:val="56F27CBD"/>
    <w:rsid w:val="56FB106F"/>
    <w:rsid w:val="57043D49"/>
    <w:rsid w:val="571B0DF3"/>
    <w:rsid w:val="571D006A"/>
    <w:rsid w:val="5725267D"/>
    <w:rsid w:val="572E7F4A"/>
    <w:rsid w:val="573B62FC"/>
    <w:rsid w:val="574642A2"/>
    <w:rsid w:val="574E60B7"/>
    <w:rsid w:val="57564CC6"/>
    <w:rsid w:val="576A47B0"/>
    <w:rsid w:val="57840915"/>
    <w:rsid w:val="57854F7C"/>
    <w:rsid w:val="57876A61"/>
    <w:rsid w:val="57937520"/>
    <w:rsid w:val="57955E78"/>
    <w:rsid w:val="579E4204"/>
    <w:rsid w:val="57A015E5"/>
    <w:rsid w:val="57A41CA9"/>
    <w:rsid w:val="57AA6C04"/>
    <w:rsid w:val="57B161D1"/>
    <w:rsid w:val="57B94E2E"/>
    <w:rsid w:val="57CA4C11"/>
    <w:rsid w:val="57CB5488"/>
    <w:rsid w:val="57D05305"/>
    <w:rsid w:val="57D076AD"/>
    <w:rsid w:val="57D11503"/>
    <w:rsid w:val="57DF24E8"/>
    <w:rsid w:val="57F5248F"/>
    <w:rsid w:val="58011367"/>
    <w:rsid w:val="580B1595"/>
    <w:rsid w:val="580B5348"/>
    <w:rsid w:val="5814188F"/>
    <w:rsid w:val="58193628"/>
    <w:rsid w:val="58270741"/>
    <w:rsid w:val="582D474E"/>
    <w:rsid w:val="583D51F0"/>
    <w:rsid w:val="584C6E7E"/>
    <w:rsid w:val="584E15CE"/>
    <w:rsid w:val="585206DC"/>
    <w:rsid w:val="58576474"/>
    <w:rsid w:val="585D60C3"/>
    <w:rsid w:val="585F5E61"/>
    <w:rsid w:val="5860215B"/>
    <w:rsid w:val="586446AF"/>
    <w:rsid w:val="586568BA"/>
    <w:rsid w:val="5869386E"/>
    <w:rsid w:val="58717375"/>
    <w:rsid w:val="58764691"/>
    <w:rsid w:val="5879578E"/>
    <w:rsid w:val="58901D81"/>
    <w:rsid w:val="5894416D"/>
    <w:rsid w:val="589D239D"/>
    <w:rsid w:val="58A257DE"/>
    <w:rsid w:val="58AF2B1B"/>
    <w:rsid w:val="58B43CC9"/>
    <w:rsid w:val="58BB205E"/>
    <w:rsid w:val="58BF0EA1"/>
    <w:rsid w:val="58C416CB"/>
    <w:rsid w:val="58C728F6"/>
    <w:rsid w:val="58C83781"/>
    <w:rsid w:val="58DE737B"/>
    <w:rsid w:val="58E54F43"/>
    <w:rsid w:val="58EF1F74"/>
    <w:rsid w:val="58F07CB7"/>
    <w:rsid w:val="58F4419E"/>
    <w:rsid w:val="58F602DF"/>
    <w:rsid w:val="58FA38D8"/>
    <w:rsid w:val="58FB0982"/>
    <w:rsid w:val="58FF2224"/>
    <w:rsid w:val="59025799"/>
    <w:rsid w:val="590603A0"/>
    <w:rsid w:val="59174D56"/>
    <w:rsid w:val="59215C3E"/>
    <w:rsid w:val="59227667"/>
    <w:rsid w:val="5930514A"/>
    <w:rsid w:val="594C7B2E"/>
    <w:rsid w:val="59644368"/>
    <w:rsid w:val="59695680"/>
    <w:rsid w:val="596E2D82"/>
    <w:rsid w:val="59712D1D"/>
    <w:rsid w:val="59742297"/>
    <w:rsid w:val="597A412F"/>
    <w:rsid w:val="597B26DE"/>
    <w:rsid w:val="597E7E2A"/>
    <w:rsid w:val="598150FA"/>
    <w:rsid w:val="598D7E6F"/>
    <w:rsid w:val="599004DB"/>
    <w:rsid w:val="59B42E80"/>
    <w:rsid w:val="59B76A4C"/>
    <w:rsid w:val="59BD68C4"/>
    <w:rsid w:val="59BE1D98"/>
    <w:rsid w:val="59BF1B9D"/>
    <w:rsid w:val="59CD684F"/>
    <w:rsid w:val="59D2781F"/>
    <w:rsid w:val="59E36602"/>
    <w:rsid w:val="5A032CCB"/>
    <w:rsid w:val="5A0E0BDC"/>
    <w:rsid w:val="5A1459E8"/>
    <w:rsid w:val="5A225BD1"/>
    <w:rsid w:val="5A2A4479"/>
    <w:rsid w:val="5A2C5EB2"/>
    <w:rsid w:val="5A300E76"/>
    <w:rsid w:val="5A323F12"/>
    <w:rsid w:val="5A361DB9"/>
    <w:rsid w:val="5A476C1D"/>
    <w:rsid w:val="5A543145"/>
    <w:rsid w:val="5A5C0685"/>
    <w:rsid w:val="5A691E79"/>
    <w:rsid w:val="5A6A23E0"/>
    <w:rsid w:val="5A6A2CB9"/>
    <w:rsid w:val="5A704C6D"/>
    <w:rsid w:val="5A74708C"/>
    <w:rsid w:val="5A7D122D"/>
    <w:rsid w:val="5A80520E"/>
    <w:rsid w:val="5A8C6EE9"/>
    <w:rsid w:val="5A932674"/>
    <w:rsid w:val="5A997E97"/>
    <w:rsid w:val="5A9D28FB"/>
    <w:rsid w:val="5AA8046A"/>
    <w:rsid w:val="5AAE0C67"/>
    <w:rsid w:val="5AAE289E"/>
    <w:rsid w:val="5AB95BAE"/>
    <w:rsid w:val="5AC376A3"/>
    <w:rsid w:val="5AD009AA"/>
    <w:rsid w:val="5AE07507"/>
    <w:rsid w:val="5AF9579E"/>
    <w:rsid w:val="5AFB10C7"/>
    <w:rsid w:val="5B046790"/>
    <w:rsid w:val="5B04719E"/>
    <w:rsid w:val="5B0777DF"/>
    <w:rsid w:val="5B1A5611"/>
    <w:rsid w:val="5B2B0347"/>
    <w:rsid w:val="5B2D7FCD"/>
    <w:rsid w:val="5B316B99"/>
    <w:rsid w:val="5B3971F2"/>
    <w:rsid w:val="5B3A74BE"/>
    <w:rsid w:val="5B416B3F"/>
    <w:rsid w:val="5B4354D4"/>
    <w:rsid w:val="5B52124D"/>
    <w:rsid w:val="5B65321E"/>
    <w:rsid w:val="5B6B2EA7"/>
    <w:rsid w:val="5B7638E7"/>
    <w:rsid w:val="5B792652"/>
    <w:rsid w:val="5B86575D"/>
    <w:rsid w:val="5B8F13AE"/>
    <w:rsid w:val="5B8F2768"/>
    <w:rsid w:val="5B9748DD"/>
    <w:rsid w:val="5B9912C3"/>
    <w:rsid w:val="5B9F7999"/>
    <w:rsid w:val="5BB2522E"/>
    <w:rsid w:val="5BB83FE6"/>
    <w:rsid w:val="5BBB755C"/>
    <w:rsid w:val="5BBF3854"/>
    <w:rsid w:val="5BC46155"/>
    <w:rsid w:val="5BC71DDA"/>
    <w:rsid w:val="5BC74769"/>
    <w:rsid w:val="5BCA592F"/>
    <w:rsid w:val="5BD42477"/>
    <w:rsid w:val="5BDD1A66"/>
    <w:rsid w:val="5BEA070C"/>
    <w:rsid w:val="5BEB203C"/>
    <w:rsid w:val="5BF50700"/>
    <w:rsid w:val="5BF65F58"/>
    <w:rsid w:val="5BFF3A22"/>
    <w:rsid w:val="5BFF5535"/>
    <w:rsid w:val="5C105517"/>
    <w:rsid w:val="5C19556F"/>
    <w:rsid w:val="5C1E6325"/>
    <w:rsid w:val="5C206C48"/>
    <w:rsid w:val="5C213315"/>
    <w:rsid w:val="5C31354C"/>
    <w:rsid w:val="5C3F1AB1"/>
    <w:rsid w:val="5C461BB5"/>
    <w:rsid w:val="5C4A1438"/>
    <w:rsid w:val="5C5243F9"/>
    <w:rsid w:val="5C5C2E04"/>
    <w:rsid w:val="5C644498"/>
    <w:rsid w:val="5C66217A"/>
    <w:rsid w:val="5C7159EF"/>
    <w:rsid w:val="5C75560A"/>
    <w:rsid w:val="5C767662"/>
    <w:rsid w:val="5C806BA9"/>
    <w:rsid w:val="5C830849"/>
    <w:rsid w:val="5C881982"/>
    <w:rsid w:val="5C8907C9"/>
    <w:rsid w:val="5C9365CC"/>
    <w:rsid w:val="5CA22A8F"/>
    <w:rsid w:val="5CA75892"/>
    <w:rsid w:val="5CA81215"/>
    <w:rsid w:val="5CAA0639"/>
    <w:rsid w:val="5CAE5173"/>
    <w:rsid w:val="5CAE7727"/>
    <w:rsid w:val="5CB8770B"/>
    <w:rsid w:val="5CD002FF"/>
    <w:rsid w:val="5CD93776"/>
    <w:rsid w:val="5CDF3B11"/>
    <w:rsid w:val="5CE169FE"/>
    <w:rsid w:val="5CEA4452"/>
    <w:rsid w:val="5CEB25BA"/>
    <w:rsid w:val="5CF14EFD"/>
    <w:rsid w:val="5CF453D1"/>
    <w:rsid w:val="5CFF1534"/>
    <w:rsid w:val="5CFF6A2B"/>
    <w:rsid w:val="5D080269"/>
    <w:rsid w:val="5D145E06"/>
    <w:rsid w:val="5D262F85"/>
    <w:rsid w:val="5D286EC2"/>
    <w:rsid w:val="5D2D1394"/>
    <w:rsid w:val="5D3970FE"/>
    <w:rsid w:val="5D406245"/>
    <w:rsid w:val="5D410EF3"/>
    <w:rsid w:val="5D472461"/>
    <w:rsid w:val="5D480B43"/>
    <w:rsid w:val="5D4903FB"/>
    <w:rsid w:val="5D5C4851"/>
    <w:rsid w:val="5D734268"/>
    <w:rsid w:val="5D7C4F42"/>
    <w:rsid w:val="5D7E4E3C"/>
    <w:rsid w:val="5D8A0D5E"/>
    <w:rsid w:val="5D8B6002"/>
    <w:rsid w:val="5D8C3F37"/>
    <w:rsid w:val="5D9220B7"/>
    <w:rsid w:val="5D9C17F2"/>
    <w:rsid w:val="5DA07203"/>
    <w:rsid w:val="5DB20160"/>
    <w:rsid w:val="5DB64889"/>
    <w:rsid w:val="5DBD3DE3"/>
    <w:rsid w:val="5DCB0599"/>
    <w:rsid w:val="5DD40AF6"/>
    <w:rsid w:val="5DD804ED"/>
    <w:rsid w:val="5DDD0512"/>
    <w:rsid w:val="5DDE1D5C"/>
    <w:rsid w:val="5DE1286F"/>
    <w:rsid w:val="5DE46C8B"/>
    <w:rsid w:val="5DF43BB4"/>
    <w:rsid w:val="5DFC4F64"/>
    <w:rsid w:val="5DFF42DF"/>
    <w:rsid w:val="5E036539"/>
    <w:rsid w:val="5E0846A2"/>
    <w:rsid w:val="5E0A5E96"/>
    <w:rsid w:val="5E0D1E78"/>
    <w:rsid w:val="5E126411"/>
    <w:rsid w:val="5E1B7F73"/>
    <w:rsid w:val="5E1E3E39"/>
    <w:rsid w:val="5E227289"/>
    <w:rsid w:val="5E2751B8"/>
    <w:rsid w:val="5E285143"/>
    <w:rsid w:val="5E384567"/>
    <w:rsid w:val="5E4B37B3"/>
    <w:rsid w:val="5E6C32EB"/>
    <w:rsid w:val="5E7B0091"/>
    <w:rsid w:val="5E7E4A0C"/>
    <w:rsid w:val="5E821E1B"/>
    <w:rsid w:val="5E8A438F"/>
    <w:rsid w:val="5E8F3722"/>
    <w:rsid w:val="5E914D18"/>
    <w:rsid w:val="5EA636FB"/>
    <w:rsid w:val="5EA955A0"/>
    <w:rsid w:val="5EAA22D8"/>
    <w:rsid w:val="5EAA3E55"/>
    <w:rsid w:val="5EAC193C"/>
    <w:rsid w:val="5EAE3728"/>
    <w:rsid w:val="5EC84B49"/>
    <w:rsid w:val="5EC86033"/>
    <w:rsid w:val="5EC904CD"/>
    <w:rsid w:val="5EC9714B"/>
    <w:rsid w:val="5ECD6C98"/>
    <w:rsid w:val="5ED01D1F"/>
    <w:rsid w:val="5ED31723"/>
    <w:rsid w:val="5ED44E55"/>
    <w:rsid w:val="5EDB5F93"/>
    <w:rsid w:val="5EDD2443"/>
    <w:rsid w:val="5EE3705B"/>
    <w:rsid w:val="5EE4366F"/>
    <w:rsid w:val="5EE441AC"/>
    <w:rsid w:val="5EEC3CBD"/>
    <w:rsid w:val="5EF00E47"/>
    <w:rsid w:val="5EF2244E"/>
    <w:rsid w:val="5EF6326B"/>
    <w:rsid w:val="5EFF2375"/>
    <w:rsid w:val="5F024BBF"/>
    <w:rsid w:val="5F085C5A"/>
    <w:rsid w:val="5F0A6DB3"/>
    <w:rsid w:val="5F0D044D"/>
    <w:rsid w:val="5F107A27"/>
    <w:rsid w:val="5F113289"/>
    <w:rsid w:val="5F366652"/>
    <w:rsid w:val="5F376FB9"/>
    <w:rsid w:val="5F4935E4"/>
    <w:rsid w:val="5F5231A9"/>
    <w:rsid w:val="5F6728FB"/>
    <w:rsid w:val="5F752C34"/>
    <w:rsid w:val="5F86545C"/>
    <w:rsid w:val="5F92543B"/>
    <w:rsid w:val="5F9A2817"/>
    <w:rsid w:val="5FB42678"/>
    <w:rsid w:val="5FBA3DFB"/>
    <w:rsid w:val="5FBC01CE"/>
    <w:rsid w:val="5FCB2C5C"/>
    <w:rsid w:val="5FD62846"/>
    <w:rsid w:val="5FD8047D"/>
    <w:rsid w:val="5FE2667A"/>
    <w:rsid w:val="5FE36CE3"/>
    <w:rsid w:val="5FE57FA3"/>
    <w:rsid w:val="5FE810A4"/>
    <w:rsid w:val="5FE97691"/>
    <w:rsid w:val="5FFE224E"/>
    <w:rsid w:val="60086C0B"/>
    <w:rsid w:val="60134ACD"/>
    <w:rsid w:val="60166618"/>
    <w:rsid w:val="6021138B"/>
    <w:rsid w:val="602A2D2E"/>
    <w:rsid w:val="60356D9A"/>
    <w:rsid w:val="604255F0"/>
    <w:rsid w:val="60457B68"/>
    <w:rsid w:val="604E40F1"/>
    <w:rsid w:val="604F103D"/>
    <w:rsid w:val="604F1630"/>
    <w:rsid w:val="60552841"/>
    <w:rsid w:val="60586371"/>
    <w:rsid w:val="60681A52"/>
    <w:rsid w:val="606A456A"/>
    <w:rsid w:val="607A4CC2"/>
    <w:rsid w:val="607C109C"/>
    <w:rsid w:val="60842D22"/>
    <w:rsid w:val="60924726"/>
    <w:rsid w:val="609555FD"/>
    <w:rsid w:val="60977018"/>
    <w:rsid w:val="60A03476"/>
    <w:rsid w:val="60A20303"/>
    <w:rsid w:val="60A96AAF"/>
    <w:rsid w:val="60B90911"/>
    <w:rsid w:val="60BB0322"/>
    <w:rsid w:val="60BB6577"/>
    <w:rsid w:val="60C70C83"/>
    <w:rsid w:val="60D54537"/>
    <w:rsid w:val="60D82FA7"/>
    <w:rsid w:val="60EA30CD"/>
    <w:rsid w:val="60F23F50"/>
    <w:rsid w:val="60FC0B2D"/>
    <w:rsid w:val="60FF41C7"/>
    <w:rsid w:val="610149ED"/>
    <w:rsid w:val="61093417"/>
    <w:rsid w:val="610D1F57"/>
    <w:rsid w:val="61173AD7"/>
    <w:rsid w:val="611E696F"/>
    <w:rsid w:val="611F1316"/>
    <w:rsid w:val="61255630"/>
    <w:rsid w:val="61455BDA"/>
    <w:rsid w:val="615276F1"/>
    <w:rsid w:val="61680822"/>
    <w:rsid w:val="617150D5"/>
    <w:rsid w:val="61824A09"/>
    <w:rsid w:val="619234B2"/>
    <w:rsid w:val="61974BB4"/>
    <w:rsid w:val="61A017DC"/>
    <w:rsid w:val="61A54DAF"/>
    <w:rsid w:val="61A74CB1"/>
    <w:rsid w:val="61B72EB3"/>
    <w:rsid w:val="61B94C22"/>
    <w:rsid w:val="61C432C5"/>
    <w:rsid w:val="61C44C7A"/>
    <w:rsid w:val="61C801DF"/>
    <w:rsid w:val="61CB28D5"/>
    <w:rsid w:val="61CF5B13"/>
    <w:rsid w:val="61ED6CCC"/>
    <w:rsid w:val="6201584E"/>
    <w:rsid w:val="6202177A"/>
    <w:rsid w:val="62021D6D"/>
    <w:rsid w:val="62163C05"/>
    <w:rsid w:val="62182045"/>
    <w:rsid w:val="621E77B5"/>
    <w:rsid w:val="621F7AAD"/>
    <w:rsid w:val="622100B3"/>
    <w:rsid w:val="622E332D"/>
    <w:rsid w:val="62345E2F"/>
    <w:rsid w:val="62364D01"/>
    <w:rsid w:val="623A06EA"/>
    <w:rsid w:val="62446838"/>
    <w:rsid w:val="624F4BF0"/>
    <w:rsid w:val="62530BC3"/>
    <w:rsid w:val="626A58FF"/>
    <w:rsid w:val="626B257B"/>
    <w:rsid w:val="626E2124"/>
    <w:rsid w:val="6272072C"/>
    <w:rsid w:val="62780AF9"/>
    <w:rsid w:val="62781A49"/>
    <w:rsid w:val="62792AF3"/>
    <w:rsid w:val="627B66E7"/>
    <w:rsid w:val="62835F8C"/>
    <w:rsid w:val="628B79D2"/>
    <w:rsid w:val="628D6367"/>
    <w:rsid w:val="629D2772"/>
    <w:rsid w:val="62A243B2"/>
    <w:rsid w:val="62AC1856"/>
    <w:rsid w:val="62B434E1"/>
    <w:rsid w:val="62B466AA"/>
    <w:rsid w:val="62BB0E88"/>
    <w:rsid w:val="62C92CD3"/>
    <w:rsid w:val="62D83FC0"/>
    <w:rsid w:val="62E734BA"/>
    <w:rsid w:val="62E84E9B"/>
    <w:rsid w:val="62F6669E"/>
    <w:rsid w:val="63072867"/>
    <w:rsid w:val="63161351"/>
    <w:rsid w:val="632127D7"/>
    <w:rsid w:val="6323645C"/>
    <w:rsid w:val="6329625A"/>
    <w:rsid w:val="633C0E4E"/>
    <w:rsid w:val="63417275"/>
    <w:rsid w:val="63442C98"/>
    <w:rsid w:val="63467401"/>
    <w:rsid w:val="63480787"/>
    <w:rsid w:val="63485F7D"/>
    <w:rsid w:val="63494CD9"/>
    <w:rsid w:val="63653F85"/>
    <w:rsid w:val="63694DC8"/>
    <w:rsid w:val="636E4471"/>
    <w:rsid w:val="63702E4B"/>
    <w:rsid w:val="63743D09"/>
    <w:rsid w:val="6382049E"/>
    <w:rsid w:val="638227AA"/>
    <w:rsid w:val="638920EA"/>
    <w:rsid w:val="638B6E36"/>
    <w:rsid w:val="63920751"/>
    <w:rsid w:val="6397480B"/>
    <w:rsid w:val="639F45F3"/>
    <w:rsid w:val="63A77938"/>
    <w:rsid w:val="63AD2F54"/>
    <w:rsid w:val="63AE016F"/>
    <w:rsid w:val="63C143B7"/>
    <w:rsid w:val="63CA4E1B"/>
    <w:rsid w:val="63D32200"/>
    <w:rsid w:val="63DD5953"/>
    <w:rsid w:val="63DE46FC"/>
    <w:rsid w:val="63E1229E"/>
    <w:rsid w:val="63E7051A"/>
    <w:rsid w:val="63F076B2"/>
    <w:rsid w:val="63F24780"/>
    <w:rsid w:val="64075992"/>
    <w:rsid w:val="6408680F"/>
    <w:rsid w:val="640975DD"/>
    <w:rsid w:val="640D4888"/>
    <w:rsid w:val="641F2433"/>
    <w:rsid w:val="64263558"/>
    <w:rsid w:val="642D6C59"/>
    <w:rsid w:val="64472862"/>
    <w:rsid w:val="644D64CD"/>
    <w:rsid w:val="644F669F"/>
    <w:rsid w:val="64520BDB"/>
    <w:rsid w:val="645D3C7E"/>
    <w:rsid w:val="646129FD"/>
    <w:rsid w:val="64681FD2"/>
    <w:rsid w:val="64752E31"/>
    <w:rsid w:val="647722B3"/>
    <w:rsid w:val="64781F45"/>
    <w:rsid w:val="647F2C51"/>
    <w:rsid w:val="64834255"/>
    <w:rsid w:val="64840518"/>
    <w:rsid w:val="649830C6"/>
    <w:rsid w:val="649C3051"/>
    <w:rsid w:val="64B22F48"/>
    <w:rsid w:val="64B300FF"/>
    <w:rsid w:val="64B76835"/>
    <w:rsid w:val="64B97A09"/>
    <w:rsid w:val="64BA7A2D"/>
    <w:rsid w:val="64C86332"/>
    <w:rsid w:val="64CC736C"/>
    <w:rsid w:val="64CD0A72"/>
    <w:rsid w:val="64E9120C"/>
    <w:rsid w:val="64F64D49"/>
    <w:rsid w:val="64FA702A"/>
    <w:rsid w:val="64FB5D85"/>
    <w:rsid w:val="65042D1D"/>
    <w:rsid w:val="651144BD"/>
    <w:rsid w:val="65134673"/>
    <w:rsid w:val="65147A21"/>
    <w:rsid w:val="651B5290"/>
    <w:rsid w:val="65382B4D"/>
    <w:rsid w:val="654220F3"/>
    <w:rsid w:val="654723C0"/>
    <w:rsid w:val="655254AC"/>
    <w:rsid w:val="6556092C"/>
    <w:rsid w:val="65592FAE"/>
    <w:rsid w:val="65672F29"/>
    <w:rsid w:val="65686991"/>
    <w:rsid w:val="657847A4"/>
    <w:rsid w:val="65835837"/>
    <w:rsid w:val="658C49C5"/>
    <w:rsid w:val="65A37103"/>
    <w:rsid w:val="65A875BC"/>
    <w:rsid w:val="65B40C1C"/>
    <w:rsid w:val="65BA6475"/>
    <w:rsid w:val="65C118A1"/>
    <w:rsid w:val="65DD50A9"/>
    <w:rsid w:val="65DD677E"/>
    <w:rsid w:val="66042DF0"/>
    <w:rsid w:val="661E43D0"/>
    <w:rsid w:val="66210280"/>
    <w:rsid w:val="662318E0"/>
    <w:rsid w:val="66287AC5"/>
    <w:rsid w:val="66390A4F"/>
    <w:rsid w:val="663A6790"/>
    <w:rsid w:val="663F3272"/>
    <w:rsid w:val="6640057C"/>
    <w:rsid w:val="664257F4"/>
    <w:rsid w:val="66486D3A"/>
    <w:rsid w:val="66595317"/>
    <w:rsid w:val="665D12E0"/>
    <w:rsid w:val="6677420E"/>
    <w:rsid w:val="669E18B7"/>
    <w:rsid w:val="669F2873"/>
    <w:rsid w:val="66A5075B"/>
    <w:rsid w:val="66AB0D58"/>
    <w:rsid w:val="66BD5566"/>
    <w:rsid w:val="66D4055D"/>
    <w:rsid w:val="66D80C07"/>
    <w:rsid w:val="66D8441B"/>
    <w:rsid w:val="66E90E0B"/>
    <w:rsid w:val="66EE422E"/>
    <w:rsid w:val="66F8641A"/>
    <w:rsid w:val="670A5252"/>
    <w:rsid w:val="671F55B7"/>
    <w:rsid w:val="67231330"/>
    <w:rsid w:val="673727C7"/>
    <w:rsid w:val="67392F10"/>
    <w:rsid w:val="673C456C"/>
    <w:rsid w:val="674050C1"/>
    <w:rsid w:val="674456ED"/>
    <w:rsid w:val="674653BC"/>
    <w:rsid w:val="674B23C3"/>
    <w:rsid w:val="675A7C07"/>
    <w:rsid w:val="676534E2"/>
    <w:rsid w:val="67737638"/>
    <w:rsid w:val="677A45F9"/>
    <w:rsid w:val="678C0134"/>
    <w:rsid w:val="678D3015"/>
    <w:rsid w:val="67943C43"/>
    <w:rsid w:val="67955733"/>
    <w:rsid w:val="679A1658"/>
    <w:rsid w:val="67A07D21"/>
    <w:rsid w:val="67AE22E3"/>
    <w:rsid w:val="67B04D2A"/>
    <w:rsid w:val="67B14DDA"/>
    <w:rsid w:val="67C51B7D"/>
    <w:rsid w:val="67D24DF3"/>
    <w:rsid w:val="67D31333"/>
    <w:rsid w:val="67D65E36"/>
    <w:rsid w:val="67DD17C7"/>
    <w:rsid w:val="67E25E92"/>
    <w:rsid w:val="67E56497"/>
    <w:rsid w:val="67F62A98"/>
    <w:rsid w:val="67FE0C40"/>
    <w:rsid w:val="68026592"/>
    <w:rsid w:val="68174929"/>
    <w:rsid w:val="681855CD"/>
    <w:rsid w:val="68204287"/>
    <w:rsid w:val="682C3F6F"/>
    <w:rsid w:val="682F2552"/>
    <w:rsid w:val="68336A07"/>
    <w:rsid w:val="683620AB"/>
    <w:rsid w:val="6837462A"/>
    <w:rsid w:val="68380ED8"/>
    <w:rsid w:val="684B2CD3"/>
    <w:rsid w:val="685722E0"/>
    <w:rsid w:val="68607A2A"/>
    <w:rsid w:val="68637B42"/>
    <w:rsid w:val="6871579A"/>
    <w:rsid w:val="68723DD5"/>
    <w:rsid w:val="68752FB5"/>
    <w:rsid w:val="68762859"/>
    <w:rsid w:val="687E5460"/>
    <w:rsid w:val="6889190A"/>
    <w:rsid w:val="688C4BB8"/>
    <w:rsid w:val="68B32180"/>
    <w:rsid w:val="68CD039E"/>
    <w:rsid w:val="68D347FA"/>
    <w:rsid w:val="68D87486"/>
    <w:rsid w:val="68E528AA"/>
    <w:rsid w:val="68EE45A5"/>
    <w:rsid w:val="68F73225"/>
    <w:rsid w:val="690B4FBD"/>
    <w:rsid w:val="691319E8"/>
    <w:rsid w:val="69205BF3"/>
    <w:rsid w:val="69251DF5"/>
    <w:rsid w:val="692B7513"/>
    <w:rsid w:val="693E46CB"/>
    <w:rsid w:val="69577798"/>
    <w:rsid w:val="695A0C7F"/>
    <w:rsid w:val="695A2A8C"/>
    <w:rsid w:val="695E2316"/>
    <w:rsid w:val="696168D2"/>
    <w:rsid w:val="69617799"/>
    <w:rsid w:val="69717426"/>
    <w:rsid w:val="6971780A"/>
    <w:rsid w:val="697B6172"/>
    <w:rsid w:val="69827072"/>
    <w:rsid w:val="69894790"/>
    <w:rsid w:val="698D4D52"/>
    <w:rsid w:val="69904FA6"/>
    <w:rsid w:val="69A92D49"/>
    <w:rsid w:val="69AC7E32"/>
    <w:rsid w:val="69BB70ED"/>
    <w:rsid w:val="69C713ED"/>
    <w:rsid w:val="69C7531A"/>
    <w:rsid w:val="69C975CC"/>
    <w:rsid w:val="69CC0945"/>
    <w:rsid w:val="69DE0201"/>
    <w:rsid w:val="69F62838"/>
    <w:rsid w:val="6A130DD0"/>
    <w:rsid w:val="6A17400F"/>
    <w:rsid w:val="6A18037D"/>
    <w:rsid w:val="6A4973EF"/>
    <w:rsid w:val="6A526F90"/>
    <w:rsid w:val="6A6368C6"/>
    <w:rsid w:val="6A6922E2"/>
    <w:rsid w:val="6A6A7728"/>
    <w:rsid w:val="6A7E480D"/>
    <w:rsid w:val="6A807005"/>
    <w:rsid w:val="6A8B6585"/>
    <w:rsid w:val="6A926432"/>
    <w:rsid w:val="6A9D4675"/>
    <w:rsid w:val="6A9F4662"/>
    <w:rsid w:val="6AA9766A"/>
    <w:rsid w:val="6AAA505A"/>
    <w:rsid w:val="6AAC2A07"/>
    <w:rsid w:val="6ABE08D9"/>
    <w:rsid w:val="6ABE2123"/>
    <w:rsid w:val="6AC22091"/>
    <w:rsid w:val="6AC23B5E"/>
    <w:rsid w:val="6AC93835"/>
    <w:rsid w:val="6AD45E50"/>
    <w:rsid w:val="6AD5094D"/>
    <w:rsid w:val="6ADB4B04"/>
    <w:rsid w:val="6ADD29D8"/>
    <w:rsid w:val="6AE72515"/>
    <w:rsid w:val="6AFB1DCF"/>
    <w:rsid w:val="6B0F2A68"/>
    <w:rsid w:val="6B1C0555"/>
    <w:rsid w:val="6B251DBE"/>
    <w:rsid w:val="6B29172B"/>
    <w:rsid w:val="6B3205E5"/>
    <w:rsid w:val="6B343AAE"/>
    <w:rsid w:val="6B39654D"/>
    <w:rsid w:val="6B3A48AA"/>
    <w:rsid w:val="6B527EFA"/>
    <w:rsid w:val="6B650BAA"/>
    <w:rsid w:val="6B750F0A"/>
    <w:rsid w:val="6B7E1D1A"/>
    <w:rsid w:val="6B8D1797"/>
    <w:rsid w:val="6B8D34AD"/>
    <w:rsid w:val="6B96571C"/>
    <w:rsid w:val="6BB13193"/>
    <w:rsid w:val="6BB22401"/>
    <w:rsid w:val="6BB51D9C"/>
    <w:rsid w:val="6BC57EFA"/>
    <w:rsid w:val="6BCB6A38"/>
    <w:rsid w:val="6BCD05E5"/>
    <w:rsid w:val="6BD07843"/>
    <w:rsid w:val="6BD2645B"/>
    <w:rsid w:val="6BDD6BFB"/>
    <w:rsid w:val="6BEC7FAB"/>
    <w:rsid w:val="6BF960E0"/>
    <w:rsid w:val="6C0C23A2"/>
    <w:rsid w:val="6C13113A"/>
    <w:rsid w:val="6C1F1213"/>
    <w:rsid w:val="6C2054B0"/>
    <w:rsid w:val="6C2209E7"/>
    <w:rsid w:val="6C230462"/>
    <w:rsid w:val="6C263DEE"/>
    <w:rsid w:val="6C2868D3"/>
    <w:rsid w:val="6C332A17"/>
    <w:rsid w:val="6C4A42CB"/>
    <w:rsid w:val="6C5702A2"/>
    <w:rsid w:val="6C5C4B03"/>
    <w:rsid w:val="6C6D1F40"/>
    <w:rsid w:val="6C74669B"/>
    <w:rsid w:val="6C750981"/>
    <w:rsid w:val="6C842B32"/>
    <w:rsid w:val="6C8E5592"/>
    <w:rsid w:val="6CB01B30"/>
    <w:rsid w:val="6CB84B1B"/>
    <w:rsid w:val="6CBB0934"/>
    <w:rsid w:val="6CC830BC"/>
    <w:rsid w:val="6CD00EA5"/>
    <w:rsid w:val="6CDE2382"/>
    <w:rsid w:val="6CE015EF"/>
    <w:rsid w:val="6CE117F5"/>
    <w:rsid w:val="6CE82EDF"/>
    <w:rsid w:val="6CFE605F"/>
    <w:rsid w:val="6D1109DD"/>
    <w:rsid w:val="6D1463B1"/>
    <w:rsid w:val="6D1A47E2"/>
    <w:rsid w:val="6D1D5467"/>
    <w:rsid w:val="6D2D65B5"/>
    <w:rsid w:val="6D3A6747"/>
    <w:rsid w:val="6D3C4246"/>
    <w:rsid w:val="6D422B3B"/>
    <w:rsid w:val="6D4238C0"/>
    <w:rsid w:val="6D4C3D5F"/>
    <w:rsid w:val="6D5B26AF"/>
    <w:rsid w:val="6D6471B1"/>
    <w:rsid w:val="6D6A78B7"/>
    <w:rsid w:val="6D6E0217"/>
    <w:rsid w:val="6D831C4B"/>
    <w:rsid w:val="6D94549C"/>
    <w:rsid w:val="6D9524FA"/>
    <w:rsid w:val="6D994437"/>
    <w:rsid w:val="6DA70A4B"/>
    <w:rsid w:val="6DAE00B7"/>
    <w:rsid w:val="6DB012D5"/>
    <w:rsid w:val="6DB85244"/>
    <w:rsid w:val="6DC3371E"/>
    <w:rsid w:val="6DCD69F6"/>
    <w:rsid w:val="6DDD0A4C"/>
    <w:rsid w:val="6DE36AF9"/>
    <w:rsid w:val="6DE64752"/>
    <w:rsid w:val="6DE95921"/>
    <w:rsid w:val="6DEC0073"/>
    <w:rsid w:val="6DF058A3"/>
    <w:rsid w:val="6DFA1DD3"/>
    <w:rsid w:val="6DFA59C5"/>
    <w:rsid w:val="6DFF0386"/>
    <w:rsid w:val="6E006BB2"/>
    <w:rsid w:val="6E046ACF"/>
    <w:rsid w:val="6E0A5CFF"/>
    <w:rsid w:val="6E186F55"/>
    <w:rsid w:val="6E394F48"/>
    <w:rsid w:val="6E3C5AEE"/>
    <w:rsid w:val="6E417593"/>
    <w:rsid w:val="6E4307D0"/>
    <w:rsid w:val="6E4A0B80"/>
    <w:rsid w:val="6E545E28"/>
    <w:rsid w:val="6E6932DE"/>
    <w:rsid w:val="6E6F1C8A"/>
    <w:rsid w:val="6E76276D"/>
    <w:rsid w:val="6E7D4C9B"/>
    <w:rsid w:val="6E7F25E1"/>
    <w:rsid w:val="6E805562"/>
    <w:rsid w:val="6E870F82"/>
    <w:rsid w:val="6E885DCE"/>
    <w:rsid w:val="6E906F42"/>
    <w:rsid w:val="6E9F6FDD"/>
    <w:rsid w:val="6EA31D50"/>
    <w:rsid w:val="6EB52486"/>
    <w:rsid w:val="6EB97C37"/>
    <w:rsid w:val="6EBC73C4"/>
    <w:rsid w:val="6EBE75BD"/>
    <w:rsid w:val="6EE50BA6"/>
    <w:rsid w:val="6EE67E5D"/>
    <w:rsid w:val="6EE8277E"/>
    <w:rsid w:val="6EF70BC7"/>
    <w:rsid w:val="6F0446FF"/>
    <w:rsid w:val="6F047A51"/>
    <w:rsid w:val="6F144822"/>
    <w:rsid w:val="6F1E72B3"/>
    <w:rsid w:val="6F227118"/>
    <w:rsid w:val="6F2B27E7"/>
    <w:rsid w:val="6F2F7693"/>
    <w:rsid w:val="6F394D3C"/>
    <w:rsid w:val="6F3B59D4"/>
    <w:rsid w:val="6F3C1C1F"/>
    <w:rsid w:val="6F4A5EF2"/>
    <w:rsid w:val="6F5353B2"/>
    <w:rsid w:val="6F5A33B4"/>
    <w:rsid w:val="6F5C112F"/>
    <w:rsid w:val="6F5C7D79"/>
    <w:rsid w:val="6F5E1B3D"/>
    <w:rsid w:val="6F636C53"/>
    <w:rsid w:val="6F676147"/>
    <w:rsid w:val="6F684B23"/>
    <w:rsid w:val="6F726DB5"/>
    <w:rsid w:val="6F7832FF"/>
    <w:rsid w:val="6F9A208F"/>
    <w:rsid w:val="6F9F4DC3"/>
    <w:rsid w:val="6FC110AE"/>
    <w:rsid w:val="6FCD0665"/>
    <w:rsid w:val="6FD2674B"/>
    <w:rsid w:val="6FD31D6C"/>
    <w:rsid w:val="6FDD3C31"/>
    <w:rsid w:val="6FE426BD"/>
    <w:rsid w:val="6FE71029"/>
    <w:rsid w:val="6FE71CA8"/>
    <w:rsid w:val="6FE8087C"/>
    <w:rsid w:val="6FEA04F1"/>
    <w:rsid w:val="6FEF7D14"/>
    <w:rsid w:val="70245E36"/>
    <w:rsid w:val="70321CC0"/>
    <w:rsid w:val="703E50DF"/>
    <w:rsid w:val="704A684E"/>
    <w:rsid w:val="704F3D13"/>
    <w:rsid w:val="70572BCB"/>
    <w:rsid w:val="70602C3F"/>
    <w:rsid w:val="70663AA1"/>
    <w:rsid w:val="70672C0C"/>
    <w:rsid w:val="70711CC3"/>
    <w:rsid w:val="709D409E"/>
    <w:rsid w:val="70AB6646"/>
    <w:rsid w:val="70C50879"/>
    <w:rsid w:val="70CA7EC8"/>
    <w:rsid w:val="70E40AE1"/>
    <w:rsid w:val="70EC7814"/>
    <w:rsid w:val="70EF0653"/>
    <w:rsid w:val="70F5686A"/>
    <w:rsid w:val="710373D4"/>
    <w:rsid w:val="7106498C"/>
    <w:rsid w:val="71067F79"/>
    <w:rsid w:val="71090C56"/>
    <w:rsid w:val="7113377E"/>
    <w:rsid w:val="71175401"/>
    <w:rsid w:val="711A10A4"/>
    <w:rsid w:val="711A504A"/>
    <w:rsid w:val="713055ED"/>
    <w:rsid w:val="71463C65"/>
    <w:rsid w:val="7151687B"/>
    <w:rsid w:val="715431BB"/>
    <w:rsid w:val="716C0B4D"/>
    <w:rsid w:val="7174367B"/>
    <w:rsid w:val="717A72FE"/>
    <w:rsid w:val="71871530"/>
    <w:rsid w:val="718D0B21"/>
    <w:rsid w:val="719E5B51"/>
    <w:rsid w:val="71A2167E"/>
    <w:rsid w:val="71AC77A4"/>
    <w:rsid w:val="71AD00CB"/>
    <w:rsid w:val="71AE6533"/>
    <w:rsid w:val="71C120B5"/>
    <w:rsid w:val="71C13698"/>
    <w:rsid w:val="71C8684B"/>
    <w:rsid w:val="71DC1E6E"/>
    <w:rsid w:val="71DF6E22"/>
    <w:rsid w:val="71F135C1"/>
    <w:rsid w:val="72053008"/>
    <w:rsid w:val="720B772E"/>
    <w:rsid w:val="72192299"/>
    <w:rsid w:val="721B2E78"/>
    <w:rsid w:val="721C27DF"/>
    <w:rsid w:val="72330E54"/>
    <w:rsid w:val="724A41D1"/>
    <w:rsid w:val="726E1836"/>
    <w:rsid w:val="727012F6"/>
    <w:rsid w:val="72723C0F"/>
    <w:rsid w:val="72795008"/>
    <w:rsid w:val="728F3F33"/>
    <w:rsid w:val="72917895"/>
    <w:rsid w:val="729B18D9"/>
    <w:rsid w:val="72AD385B"/>
    <w:rsid w:val="72BE1309"/>
    <w:rsid w:val="72C510B2"/>
    <w:rsid w:val="72C805E8"/>
    <w:rsid w:val="72CD5548"/>
    <w:rsid w:val="72DF20EF"/>
    <w:rsid w:val="72E64F67"/>
    <w:rsid w:val="72E87CA7"/>
    <w:rsid w:val="72EA53D0"/>
    <w:rsid w:val="72EC483F"/>
    <w:rsid w:val="72F31503"/>
    <w:rsid w:val="72F97B8A"/>
    <w:rsid w:val="730418B3"/>
    <w:rsid w:val="730713FA"/>
    <w:rsid w:val="730A02EF"/>
    <w:rsid w:val="73181F59"/>
    <w:rsid w:val="731B4188"/>
    <w:rsid w:val="733D2B9A"/>
    <w:rsid w:val="73426708"/>
    <w:rsid w:val="7349576A"/>
    <w:rsid w:val="7364306D"/>
    <w:rsid w:val="73686D2B"/>
    <w:rsid w:val="736B54ED"/>
    <w:rsid w:val="738358CE"/>
    <w:rsid w:val="739E7720"/>
    <w:rsid w:val="73BF3329"/>
    <w:rsid w:val="73C26C96"/>
    <w:rsid w:val="73DA2DE5"/>
    <w:rsid w:val="73DC1C75"/>
    <w:rsid w:val="73E2612F"/>
    <w:rsid w:val="73EC4309"/>
    <w:rsid w:val="74080FAA"/>
    <w:rsid w:val="740913A1"/>
    <w:rsid w:val="740B2A1F"/>
    <w:rsid w:val="740D318C"/>
    <w:rsid w:val="741C37CC"/>
    <w:rsid w:val="742B51FA"/>
    <w:rsid w:val="74316872"/>
    <w:rsid w:val="7439329F"/>
    <w:rsid w:val="743A0C2F"/>
    <w:rsid w:val="744567E1"/>
    <w:rsid w:val="746644A4"/>
    <w:rsid w:val="746B4FFF"/>
    <w:rsid w:val="747B7CEF"/>
    <w:rsid w:val="74800918"/>
    <w:rsid w:val="748D572D"/>
    <w:rsid w:val="749557A7"/>
    <w:rsid w:val="749801E7"/>
    <w:rsid w:val="749F26B1"/>
    <w:rsid w:val="74A03EB5"/>
    <w:rsid w:val="74B03F0E"/>
    <w:rsid w:val="74B62E8A"/>
    <w:rsid w:val="74BC688B"/>
    <w:rsid w:val="74BD2FA8"/>
    <w:rsid w:val="74BD3384"/>
    <w:rsid w:val="74BF3641"/>
    <w:rsid w:val="74BF79D1"/>
    <w:rsid w:val="74C27347"/>
    <w:rsid w:val="74D21F77"/>
    <w:rsid w:val="74D51EC1"/>
    <w:rsid w:val="74D76DFA"/>
    <w:rsid w:val="74EC1015"/>
    <w:rsid w:val="74F222BB"/>
    <w:rsid w:val="74F66CB7"/>
    <w:rsid w:val="751C42BF"/>
    <w:rsid w:val="751D243B"/>
    <w:rsid w:val="752C70F1"/>
    <w:rsid w:val="753801CF"/>
    <w:rsid w:val="7538263F"/>
    <w:rsid w:val="75407A95"/>
    <w:rsid w:val="755B3903"/>
    <w:rsid w:val="755F3198"/>
    <w:rsid w:val="756F763C"/>
    <w:rsid w:val="75755EA2"/>
    <w:rsid w:val="757638D8"/>
    <w:rsid w:val="7595317D"/>
    <w:rsid w:val="75954BA9"/>
    <w:rsid w:val="759D29A3"/>
    <w:rsid w:val="75A81E12"/>
    <w:rsid w:val="75B26134"/>
    <w:rsid w:val="75B368CF"/>
    <w:rsid w:val="75BF76E3"/>
    <w:rsid w:val="75C40442"/>
    <w:rsid w:val="75D17641"/>
    <w:rsid w:val="75D866BB"/>
    <w:rsid w:val="75F224C0"/>
    <w:rsid w:val="75F45D8A"/>
    <w:rsid w:val="76001E20"/>
    <w:rsid w:val="7602119C"/>
    <w:rsid w:val="76052C67"/>
    <w:rsid w:val="76150094"/>
    <w:rsid w:val="76222862"/>
    <w:rsid w:val="76256B4C"/>
    <w:rsid w:val="762B1536"/>
    <w:rsid w:val="7631230F"/>
    <w:rsid w:val="763A0777"/>
    <w:rsid w:val="763B5F98"/>
    <w:rsid w:val="764861AD"/>
    <w:rsid w:val="764C7088"/>
    <w:rsid w:val="765C1420"/>
    <w:rsid w:val="76653DB0"/>
    <w:rsid w:val="76665B87"/>
    <w:rsid w:val="766C2EBF"/>
    <w:rsid w:val="767516A6"/>
    <w:rsid w:val="767564C2"/>
    <w:rsid w:val="76772452"/>
    <w:rsid w:val="767D1D69"/>
    <w:rsid w:val="76901F70"/>
    <w:rsid w:val="769767EC"/>
    <w:rsid w:val="76A03777"/>
    <w:rsid w:val="76A258BD"/>
    <w:rsid w:val="76B15DD2"/>
    <w:rsid w:val="76BC5706"/>
    <w:rsid w:val="76BC6EAE"/>
    <w:rsid w:val="76C944B5"/>
    <w:rsid w:val="76D658C5"/>
    <w:rsid w:val="76DD078B"/>
    <w:rsid w:val="76DE1228"/>
    <w:rsid w:val="76E416C7"/>
    <w:rsid w:val="76EE772C"/>
    <w:rsid w:val="76F17CE0"/>
    <w:rsid w:val="76F86AA1"/>
    <w:rsid w:val="771035D2"/>
    <w:rsid w:val="771E02B2"/>
    <w:rsid w:val="771E23A5"/>
    <w:rsid w:val="77285D7B"/>
    <w:rsid w:val="773B2B1E"/>
    <w:rsid w:val="773D3F13"/>
    <w:rsid w:val="773E487C"/>
    <w:rsid w:val="773F6DBB"/>
    <w:rsid w:val="773F70E4"/>
    <w:rsid w:val="77435689"/>
    <w:rsid w:val="774C2C5A"/>
    <w:rsid w:val="774D27F6"/>
    <w:rsid w:val="776B03B3"/>
    <w:rsid w:val="777C3B59"/>
    <w:rsid w:val="77834157"/>
    <w:rsid w:val="77862EB9"/>
    <w:rsid w:val="778E11AA"/>
    <w:rsid w:val="779340A7"/>
    <w:rsid w:val="779B6492"/>
    <w:rsid w:val="779F7E3D"/>
    <w:rsid w:val="77A458E3"/>
    <w:rsid w:val="77B01099"/>
    <w:rsid w:val="77BC26D2"/>
    <w:rsid w:val="77BF4901"/>
    <w:rsid w:val="77C415E3"/>
    <w:rsid w:val="77CD353B"/>
    <w:rsid w:val="77CE607B"/>
    <w:rsid w:val="77D3726D"/>
    <w:rsid w:val="77DC0BD9"/>
    <w:rsid w:val="77DF03DF"/>
    <w:rsid w:val="77E73621"/>
    <w:rsid w:val="77EA3FDB"/>
    <w:rsid w:val="77EA6AA4"/>
    <w:rsid w:val="780654E2"/>
    <w:rsid w:val="78271A7B"/>
    <w:rsid w:val="78385F95"/>
    <w:rsid w:val="78396898"/>
    <w:rsid w:val="783A01D2"/>
    <w:rsid w:val="7840233B"/>
    <w:rsid w:val="78473192"/>
    <w:rsid w:val="784A10CA"/>
    <w:rsid w:val="784B1379"/>
    <w:rsid w:val="78557875"/>
    <w:rsid w:val="785644AA"/>
    <w:rsid w:val="78597BD9"/>
    <w:rsid w:val="787967B2"/>
    <w:rsid w:val="788A4F19"/>
    <w:rsid w:val="7892233E"/>
    <w:rsid w:val="78A57285"/>
    <w:rsid w:val="78AA632D"/>
    <w:rsid w:val="78B10B39"/>
    <w:rsid w:val="78B32A02"/>
    <w:rsid w:val="78C06603"/>
    <w:rsid w:val="78C40BE2"/>
    <w:rsid w:val="78CE1F2C"/>
    <w:rsid w:val="78E124B2"/>
    <w:rsid w:val="78E64AA2"/>
    <w:rsid w:val="78E82D7B"/>
    <w:rsid w:val="78E87EB2"/>
    <w:rsid w:val="78EC654F"/>
    <w:rsid w:val="78EF6EA1"/>
    <w:rsid w:val="78F96DD6"/>
    <w:rsid w:val="79036B1D"/>
    <w:rsid w:val="79073AB5"/>
    <w:rsid w:val="790B091A"/>
    <w:rsid w:val="790E6F30"/>
    <w:rsid w:val="793B417B"/>
    <w:rsid w:val="794C1522"/>
    <w:rsid w:val="794E597D"/>
    <w:rsid w:val="79533CB9"/>
    <w:rsid w:val="79600272"/>
    <w:rsid w:val="79652984"/>
    <w:rsid w:val="79654BF5"/>
    <w:rsid w:val="796D10EB"/>
    <w:rsid w:val="7974337A"/>
    <w:rsid w:val="79744F8B"/>
    <w:rsid w:val="79780FA5"/>
    <w:rsid w:val="797D5EC7"/>
    <w:rsid w:val="798C0D49"/>
    <w:rsid w:val="79944851"/>
    <w:rsid w:val="79AF7C65"/>
    <w:rsid w:val="79B14194"/>
    <w:rsid w:val="79BC4F58"/>
    <w:rsid w:val="79BD31D8"/>
    <w:rsid w:val="79D7715B"/>
    <w:rsid w:val="79D871A6"/>
    <w:rsid w:val="79EB1E66"/>
    <w:rsid w:val="79F22067"/>
    <w:rsid w:val="79F72B0C"/>
    <w:rsid w:val="79FE3FE6"/>
    <w:rsid w:val="79FF449F"/>
    <w:rsid w:val="7A012D83"/>
    <w:rsid w:val="7A0E05DD"/>
    <w:rsid w:val="7A1816DD"/>
    <w:rsid w:val="7A1C5F5A"/>
    <w:rsid w:val="7A1D4F2C"/>
    <w:rsid w:val="7A225EC2"/>
    <w:rsid w:val="7A227C36"/>
    <w:rsid w:val="7A2A2B95"/>
    <w:rsid w:val="7A3010E9"/>
    <w:rsid w:val="7A37269E"/>
    <w:rsid w:val="7A4031A3"/>
    <w:rsid w:val="7A4772CD"/>
    <w:rsid w:val="7A487F86"/>
    <w:rsid w:val="7A55457E"/>
    <w:rsid w:val="7A567C84"/>
    <w:rsid w:val="7A5C385F"/>
    <w:rsid w:val="7A5F6D75"/>
    <w:rsid w:val="7A650D5E"/>
    <w:rsid w:val="7A6923ED"/>
    <w:rsid w:val="7A6B5C4D"/>
    <w:rsid w:val="7A7430DC"/>
    <w:rsid w:val="7A840C3E"/>
    <w:rsid w:val="7A873489"/>
    <w:rsid w:val="7A983E36"/>
    <w:rsid w:val="7AA64644"/>
    <w:rsid w:val="7AA73D46"/>
    <w:rsid w:val="7AB23C7D"/>
    <w:rsid w:val="7AB47CB7"/>
    <w:rsid w:val="7ABE4F56"/>
    <w:rsid w:val="7AC14768"/>
    <w:rsid w:val="7AC45EAB"/>
    <w:rsid w:val="7AC71C90"/>
    <w:rsid w:val="7AD010C3"/>
    <w:rsid w:val="7AD54849"/>
    <w:rsid w:val="7ADD79BD"/>
    <w:rsid w:val="7AE5267F"/>
    <w:rsid w:val="7AE8149E"/>
    <w:rsid w:val="7AF66858"/>
    <w:rsid w:val="7AF73A2A"/>
    <w:rsid w:val="7AFA2098"/>
    <w:rsid w:val="7B026ABF"/>
    <w:rsid w:val="7B095218"/>
    <w:rsid w:val="7B373A6B"/>
    <w:rsid w:val="7B532FDD"/>
    <w:rsid w:val="7B701E00"/>
    <w:rsid w:val="7B721F73"/>
    <w:rsid w:val="7B7344B4"/>
    <w:rsid w:val="7B73632B"/>
    <w:rsid w:val="7B7439FA"/>
    <w:rsid w:val="7B7540BF"/>
    <w:rsid w:val="7B77713B"/>
    <w:rsid w:val="7B8F6944"/>
    <w:rsid w:val="7B900E48"/>
    <w:rsid w:val="7B9D051D"/>
    <w:rsid w:val="7B9E025D"/>
    <w:rsid w:val="7BA179CB"/>
    <w:rsid w:val="7BA423E0"/>
    <w:rsid w:val="7BAF13B0"/>
    <w:rsid w:val="7BB22EE9"/>
    <w:rsid w:val="7BB70001"/>
    <w:rsid w:val="7BC86992"/>
    <w:rsid w:val="7BCF237C"/>
    <w:rsid w:val="7BE00B46"/>
    <w:rsid w:val="7BEA186F"/>
    <w:rsid w:val="7BED7680"/>
    <w:rsid w:val="7BF1263D"/>
    <w:rsid w:val="7C01739B"/>
    <w:rsid w:val="7C0627A4"/>
    <w:rsid w:val="7C0836B8"/>
    <w:rsid w:val="7C0A7BB6"/>
    <w:rsid w:val="7C0D5266"/>
    <w:rsid w:val="7C147A97"/>
    <w:rsid w:val="7C1D6F33"/>
    <w:rsid w:val="7C230D86"/>
    <w:rsid w:val="7C290235"/>
    <w:rsid w:val="7C2B1210"/>
    <w:rsid w:val="7C2B713C"/>
    <w:rsid w:val="7C2E3250"/>
    <w:rsid w:val="7C3D5F69"/>
    <w:rsid w:val="7C494F96"/>
    <w:rsid w:val="7C4F2043"/>
    <w:rsid w:val="7C4F4DF5"/>
    <w:rsid w:val="7C5C2476"/>
    <w:rsid w:val="7C5E6803"/>
    <w:rsid w:val="7C6276B9"/>
    <w:rsid w:val="7C6358BA"/>
    <w:rsid w:val="7C695C3A"/>
    <w:rsid w:val="7C727253"/>
    <w:rsid w:val="7C7478B9"/>
    <w:rsid w:val="7C877D32"/>
    <w:rsid w:val="7C8959CC"/>
    <w:rsid w:val="7C8A03F4"/>
    <w:rsid w:val="7C8E0B71"/>
    <w:rsid w:val="7C9126C1"/>
    <w:rsid w:val="7C935AB5"/>
    <w:rsid w:val="7C9734F1"/>
    <w:rsid w:val="7C9918B0"/>
    <w:rsid w:val="7CA06113"/>
    <w:rsid w:val="7CA646D9"/>
    <w:rsid w:val="7CB24212"/>
    <w:rsid w:val="7CC16371"/>
    <w:rsid w:val="7CCC29C5"/>
    <w:rsid w:val="7CD3092F"/>
    <w:rsid w:val="7CD828BF"/>
    <w:rsid w:val="7CE926CF"/>
    <w:rsid w:val="7CEA500D"/>
    <w:rsid w:val="7CEE0073"/>
    <w:rsid w:val="7CF46170"/>
    <w:rsid w:val="7CF8499E"/>
    <w:rsid w:val="7CFC52A9"/>
    <w:rsid w:val="7D07499A"/>
    <w:rsid w:val="7D166A05"/>
    <w:rsid w:val="7D270CB8"/>
    <w:rsid w:val="7D286B19"/>
    <w:rsid w:val="7D2B382B"/>
    <w:rsid w:val="7D3209DB"/>
    <w:rsid w:val="7D340EAF"/>
    <w:rsid w:val="7D382857"/>
    <w:rsid w:val="7D4517B4"/>
    <w:rsid w:val="7D473E16"/>
    <w:rsid w:val="7D485D5F"/>
    <w:rsid w:val="7D5D3ED8"/>
    <w:rsid w:val="7D5E60C0"/>
    <w:rsid w:val="7D602397"/>
    <w:rsid w:val="7D6679FD"/>
    <w:rsid w:val="7D770495"/>
    <w:rsid w:val="7D8027B3"/>
    <w:rsid w:val="7D82586D"/>
    <w:rsid w:val="7DA35833"/>
    <w:rsid w:val="7DB13F67"/>
    <w:rsid w:val="7DC13263"/>
    <w:rsid w:val="7DCD127F"/>
    <w:rsid w:val="7DCD470A"/>
    <w:rsid w:val="7DD90A60"/>
    <w:rsid w:val="7DF2219A"/>
    <w:rsid w:val="7DF238FC"/>
    <w:rsid w:val="7DF76EA3"/>
    <w:rsid w:val="7E0A416F"/>
    <w:rsid w:val="7E110B72"/>
    <w:rsid w:val="7E253B16"/>
    <w:rsid w:val="7E26493B"/>
    <w:rsid w:val="7E291C29"/>
    <w:rsid w:val="7E335831"/>
    <w:rsid w:val="7E422A5B"/>
    <w:rsid w:val="7E427E97"/>
    <w:rsid w:val="7E4E0DC6"/>
    <w:rsid w:val="7E4E2C5A"/>
    <w:rsid w:val="7E4E5FE6"/>
    <w:rsid w:val="7E56480D"/>
    <w:rsid w:val="7E5E3F00"/>
    <w:rsid w:val="7E7E09BD"/>
    <w:rsid w:val="7E7F0E46"/>
    <w:rsid w:val="7E8624C3"/>
    <w:rsid w:val="7E8D5219"/>
    <w:rsid w:val="7E8F05ED"/>
    <w:rsid w:val="7EA21EC5"/>
    <w:rsid w:val="7EAA307B"/>
    <w:rsid w:val="7EAD7C98"/>
    <w:rsid w:val="7EB0619A"/>
    <w:rsid w:val="7EBD58D4"/>
    <w:rsid w:val="7EC37817"/>
    <w:rsid w:val="7ECB149C"/>
    <w:rsid w:val="7ED67EAE"/>
    <w:rsid w:val="7EDC144B"/>
    <w:rsid w:val="7EE75006"/>
    <w:rsid w:val="7EF95F36"/>
    <w:rsid w:val="7F091E85"/>
    <w:rsid w:val="7F0E3970"/>
    <w:rsid w:val="7F1A6792"/>
    <w:rsid w:val="7F1F7E54"/>
    <w:rsid w:val="7F254683"/>
    <w:rsid w:val="7F2C4A84"/>
    <w:rsid w:val="7F5E6864"/>
    <w:rsid w:val="7F5F5993"/>
    <w:rsid w:val="7F616A91"/>
    <w:rsid w:val="7F6D017C"/>
    <w:rsid w:val="7F7D14B8"/>
    <w:rsid w:val="7F83221E"/>
    <w:rsid w:val="7F887FFB"/>
    <w:rsid w:val="7F8A76E3"/>
    <w:rsid w:val="7F8D47D4"/>
    <w:rsid w:val="7F972C87"/>
    <w:rsid w:val="7F9F3BC6"/>
    <w:rsid w:val="7FA83739"/>
    <w:rsid w:val="7FB00012"/>
    <w:rsid w:val="7FB250F7"/>
    <w:rsid w:val="7FB56B1D"/>
    <w:rsid w:val="7FB67727"/>
    <w:rsid w:val="7FC47EBF"/>
    <w:rsid w:val="7FC800A1"/>
    <w:rsid w:val="7FE0701B"/>
    <w:rsid w:val="7FE77AEF"/>
    <w:rsid w:val="7FED17E3"/>
    <w:rsid w:val="7FF17BD3"/>
    <w:rsid w:val="7FF857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nhideWhenUsed="0" w:uiPriority="1" w:semiHidden="0" w:name="heading 4"/>
    <w:lsdException w:qFormat="1" w:uiPriority="0" w:semiHidden="0" w:name="heading 5"/>
    <w:lsdException w:qFormat="1" w:uiPriority="0" w:semiHidden="0" w:name="heading 6"/>
    <w:lsdException w:qFormat="1" w:uiPriority="0" w:semiHidden="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semiHidden="0" w:name="caption" w:locked="1"/>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qFormat="1"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qFormat="1"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qFormat="1"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qFormat="1"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Arial" w:hAnsi="Arial" w:eastAsiaTheme="minorEastAsia" w:cstheme="minorBidi"/>
      <w:kern w:val="2"/>
      <w:sz w:val="21"/>
      <w:szCs w:val="24"/>
      <w:lang w:val="en-US" w:eastAsia="zh-CN" w:bidi="ar-SA"/>
    </w:rPr>
  </w:style>
  <w:style w:type="paragraph" w:styleId="2">
    <w:name w:val="heading 1"/>
    <w:basedOn w:val="1"/>
    <w:next w:val="1"/>
    <w:qFormat/>
    <w:uiPriority w:val="0"/>
    <w:pPr>
      <w:keepNext/>
      <w:keepLines/>
      <w:numPr>
        <w:ilvl w:val="0"/>
        <w:numId w:val="1"/>
      </w:numPr>
      <w:tabs>
        <w:tab w:val="left" w:pos="630"/>
      </w:tabs>
      <w:spacing w:before="340" w:after="330" w:line="576" w:lineRule="auto"/>
      <w:outlineLvl w:val="0"/>
    </w:pPr>
    <w:rPr>
      <w:b/>
      <w:color w:val="4472C4" w:themeColor="accent5"/>
      <w:kern w:val="44"/>
      <w:sz w:val="32"/>
      <w14:textFill>
        <w14:solidFill>
          <w14:schemeClr w14:val="accent5"/>
        </w14:solidFill>
      </w14:textFill>
    </w:rPr>
  </w:style>
  <w:style w:type="paragraph" w:styleId="3">
    <w:name w:val="heading 2"/>
    <w:basedOn w:val="1"/>
    <w:next w:val="1"/>
    <w:unhideWhenUsed/>
    <w:qFormat/>
    <w:uiPriority w:val="0"/>
    <w:pPr>
      <w:keepNext/>
      <w:keepLines/>
      <w:numPr>
        <w:ilvl w:val="1"/>
        <w:numId w:val="1"/>
      </w:numPr>
      <w:tabs>
        <w:tab w:val="left" w:pos="774"/>
      </w:tabs>
      <w:spacing w:before="260" w:after="260" w:line="413" w:lineRule="auto"/>
      <w:outlineLvl w:val="1"/>
    </w:pPr>
    <w:rPr>
      <w:rFonts w:eastAsia="黑体"/>
      <w:b/>
      <w:color w:val="4472C4" w:themeColor="accent5"/>
      <w:sz w:val="30"/>
      <w14:textFill>
        <w14:solidFill>
          <w14:schemeClr w14:val="accent5"/>
        </w14:solidFill>
      </w14:textFill>
    </w:rPr>
  </w:style>
  <w:style w:type="paragraph" w:styleId="4">
    <w:name w:val="heading 3"/>
    <w:basedOn w:val="1"/>
    <w:next w:val="1"/>
    <w:unhideWhenUsed/>
    <w:qFormat/>
    <w:uiPriority w:val="0"/>
    <w:pPr>
      <w:keepNext/>
      <w:keepLines/>
      <w:numPr>
        <w:ilvl w:val="2"/>
        <w:numId w:val="1"/>
      </w:numPr>
      <w:tabs>
        <w:tab w:val="left" w:pos="918"/>
      </w:tabs>
      <w:spacing w:before="260" w:after="260" w:line="413" w:lineRule="auto"/>
      <w:outlineLvl w:val="2"/>
    </w:pPr>
    <w:rPr>
      <w:rFonts w:cs="Arial"/>
      <w:b/>
      <w:color w:val="4472C4" w:themeColor="accent5"/>
      <w:sz w:val="28"/>
      <w:szCs w:val="28"/>
      <w14:textFill>
        <w14:solidFill>
          <w14:schemeClr w14:val="accent5"/>
        </w14:solidFill>
      </w14:textFill>
    </w:rPr>
  </w:style>
  <w:style w:type="paragraph" w:styleId="5">
    <w:name w:val="heading 4"/>
    <w:basedOn w:val="1"/>
    <w:next w:val="1"/>
    <w:qFormat/>
    <w:uiPriority w:val="1"/>
    <w:pPr>
      <w:numPr>
        <w:ilvl w:val="3"/>
        <w:numId w:val="1"/>
      </w:numPr>
      <w:tabs>
        <w:tab w:val="left" w:pos="765"/>
      </w:tabs>
      <w:spacing w:before="260" w:after="260" w:line="413" w:lineRule="auto"/>
      <w:outlineLvl w:val="3"/>
    </w:pPr>
    <w:rPr>
      <w:rFonts w:eastAsia="Arial" w:cs="Arial"/>
      <w:b/>
      <w:bCs/>
      <w:color w:val="4472C4" w:themeColor="accent5"/>
      <w:sz w:val="24"/>
      <w14:textFill>
        <w14:solidFill>
          <w14:schemeClr w14:val="accent5"/>
        </w14:solidFill>
      </w14:textFill>
    </w:rPr>
  </w:style>
  <w:style w:type="paragraph" w:styleId="6">
    <w:name w:val="heading 5"/>
    <w:basedOn w:val="1"/>
    <w:next w:val="1"/>
    <w:unhideWhenUsed/>
    <w:qFormat/>
    <w:uiPriority w:val="0"/>
    <w:pPr>
      <w:keepNext/>
      <w:keepLines/>
      <w:numPr>
        <w:ilvl w:val="4"/>
        <w:numId w:val="1"/>
      </w:numPr>
      <w:tabs>
        <w:tab w:val="left" w:pos="311"/>
      </w:tabs>
      <w:spacing w:before="280" w:after="290" w:line="372" w:lineRule="auto"/>
      <w:outlineLvl w:val="4"/>
    </w:pPr>
    <w:rPr>
      <w:rFonts w:cs="Arial"/>
      <w:b/>
      <w:bCs/>
      <w:color w:val="4472C4" w:themeColor="accent5"/>
      <w:szCs w:val="21"/>
      <w14:textFill>
        <w14:solidFill>
          <w14:schemeClr w14:val="accent5"/>
        </w14:solidFill>
      </w14:textFill>
    </w:rPr>
  </w:style>
  <w:style w:type="paragraph" w:styleId="7">
    <w:name w:val="heading 6"/>
    <w:basedOn w:val="1"/>
    <w:next w:val="1"/>
    <w:link w:val="46"/>
    <w:unhideWhenUsed/>
    <w:qFormat/>
    <w:uiPriority w:val="0"/>
    <w:pPr>
      <w:keepNext/>
      <w:keepLines/>
      <w:numPr>
        <w:ilvl w:val="5"/>
        <w:numId w:val="1"/>
      </w:numPr>
      <w:tabs>
        <w:tab w:val="left" w:pos="765"/>
      </w:tabs>
      <w:spacing w:before="240" w:after="64" w:line="317" w:lineRule="auto"/>
      <w:outlineLvl w:val="5"/>
    </w:pPr>
    <w:rPr>
      <w:rFonts w:eastAsia="黑体"/>
      <w:b/>
      <w:sz w:val="24"/>
    </w:rPr>
  </w:style>
  <w:style w:type="paragraph" w:styleId="8">
    <w:name w:val="heading 7"/>
    <w:basedOn w:val="1"/>
    <w:next w:val="1"/>
    <w:unhideWhenUsed/>
    <w:qFormat/>
    <w:uiPriority w:val="0"/>
    <w:pPr>
      <w:keepNext/>
      <w:keepLines/>
      <w:numPr>
        <w:ilvl w:val="6"/>
        <w:numId w:val="1"/>
      </w:numPr>
      <w:tabs>
        <w:tab w:val="left" w:pos="765"/>
      </w:tabs>
      <w:spacing w:before="240" w:after="64" w:line="317" w:lineRule="auto"/>
      <w:outlineLvl w:val="6"/>
    </w:pPr>
    <w:rPr>
      <w:b/>
      <w:sz w:val="18"/>
    </w:rPr>
  </w:style>
  <w:style w:type="paragraph" w:styleId="9">
    <w:name w:val="heading 8"/>
    <w:basedOn w:val="1"/>
    <w:next w:val="1"/>
    <w:semiHidden/>
    <w:unhideWhenUsed/>
    <w:qFormat/>
    <w:uiPriority w:val="0"/>
    <w:pPr>
      <w:keepNext/>
      <w:keepLines/>
      <w:numPr>
        <w:ilvl w:val="7"/>
        <w:numId w:val="1"/>
      </w:numPr>
      <w:tabs>
        <w:tab w:val="left" w:pos="1638"/>
      </w:tabs>
      <w:spacing w:before="240" w:after="64" w:line="317" w:lineRule="auto"/>
      <w:outlineLvl w:val="7"/>
    </w:pPr>
    <w:rPr>
      <w:rFonts w:eastAsia="黑体"/>
      <w:sz w:val="24"/>
    </w:rPr>
  </w:style>
  <w:style w:type="paragraph" w:styleId="10">
    <w:name w:val="heading 9"/>
    <w:basedOn w:val="1"/>
    <w:next w:val="1"/>
    <w:semiHidden/>
    <w:unhideWhenUsed/>
    <w:qFormat/>
    <w:uiPriority w:val="0"/>
    <w:pPr>
      <w:keepNext/>
      <w:keepLines/>
      <w:numPr>
        <w:ilvl w:val="8"/>
        <w:numId w:val="1"/>
      </w:numPr>
      <w:tabs>
        <w:tab w:val="left" w:pos="1782"/>
      </w:tabs>
      <w:spacing w:before="240" w:after="64" w:line="317" w:lineRule="auto"/>
      <w:outlineLvl w:val="8"/>
    </w:pPr>
    <w:rPr>
      <w:rFonts w:eastAsia="黑体"/>
    </w:rPr>
  </w:style>
  <w:style w:type="character" w:default="1" w:styleId="30">
    <w:name w:val="Default Paragraph Font"/>
    <w:semiHidden/>
    <w:unhideWhenUsed/>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11">
    <w:name w:val="Note Heading"/>
    <w:basedOn w:val="1"/>
    <w:next w:val="1"/>
    <w:qFormat/>
    <w:uiPriority w:val="0"/>
    <w:pPr>
      <w:jc w:val="center"/>
    </w:pPr>
  </w:style>
  <w:style w:type="paragraph" w:styleId="12">
    <w:name w:val="caption"/>
    <w:basedOn w:val="1"/>
    <w:next w:val="1"/>
    <w:unhideWhenUsed/>
    <w:qFormat/>
    <w:locked/>
    <w:uiPriority w:val="0"/>
    <w:pPr>
      <w:jc w:val="center"/>
    </w:pPr>
    <w:rPr>
      <w:rFonts w:eastAsia="Arial Unicode MS" w:cs="Arial"/>
      <w:b/>
      <w:bCs/>
      <w:sz w:val="18"/>
      <w:szCs w:val="18"/>
    </w:rPr>
  </w:style>
  <w:style w:type="paragraph" w:styleId="13">
    <w:name w:val="List Bullet"/>
    <w:basedOn w:val="1"/>
    <w:qFormat/>
    <w:uiPriority w:val="0"/>
    <w:pPr>
      <w:numPr>
        <w:ilvl w:val="0"/>
        <w:numId w:val="2"/>
      </w:numPr>
    </w:pPr>
  </w:style>
  <w:style w:type="paragraph" w:styleId="14">
    <w:name w:val="annotation text"/>
    <w:basedOn w:val="1"/>
    <w:qFormat/>
    <w:uiPriority w:val="0"/>
    <w:pPr>
      <w:jc w:val="left"/>
    </w:pPr>
  </w:style>
  <w:style w:type="paragraph" w:styleId="15">
    <w:name w:val="Body Text"/>
    <w:basedOn w:val="1"/>
    <w:qFormat/>
    <w:uiPriority w:val="1"/>
    <w:pPr>
      <w:spacing w:line="360" w:lineRule="auto"/>
      <w:ind w:firstLine="640" w:firstLineChars="200"/>
    </w:pPr>
    <w:rPr>
      <w:rFonts w:eastAsia="Times New Roman"/>
    </w:rPr>
  </w:style>
  <w:style w:type="paragraph" w:styleId="16">
    <w:name w:val="toc 3"/>
    <w:basedOn w:val="1"/>
    <w:next w:val="1"/>
    <w:qFormat/>
    <w:uiPriority w:val="0"/>
    <w:pPr>
      <w:ind w:left="840" w:leftChars="400"/>
    </w:pPr>
  </w:style>
  <w:style w:type="paragraph" w:styleId="17">
    <w:name w:val="Balloon Text"/>
    <w:basedOn w:val="1"/>
    <w:link w:val="47"/>
    <w:qFormat/>
    <w:uiPriority w:val="0"/>
    <w:rPr>
      <w:sz w:val="18"/>
      <w:szCs w:val="18"/>
    </w:rPr>
  </w:style>
  <w:style w:type="paragraph" w:styleId="18">
    <w:name w:val="footer"/>
    <w:basedOn w:val="1"/>
    <w:qFormat/>
    <w:uiPriority w:val="0"/>
    <w:pPr>
      <w:tabs>
        <w:tab w:val="center" w:pos="4153"/>
        <w:tab w:val="right" w:pos="8306"/>
      </w:tabs>
      <w:snapToGrid w:val="0"/>
      <w:jc w:val="left"/>
    </w:pPr>
    <w:rPr>
      <w:sz w:val="18"/>
    </w:rPr>
  </w:style>
  <w:style w:type="paragraph" w:styleId="1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20">
    <w:name w:val="toc 1"/>
    <w:basedOn w:val="1"/>
    <w:next w:val="1"/>
    <w:qFormat/>
    <w:uiPriority w:val="39"/>
  </w:style>
  <w:style w:type="paragraph" w:styleId="21">
    <w:name w:val="table of figures"/>
    <w:basedOn w:val="1"/>
    <w:next w:val="1"/>
    <w:qFormat/>
    <w:uiPriority w:val="0"/>
    <w:pPr>
      <w:ind w:left="200" w:leftChars="200" w:hanging="200" w:hangingChars="200"/>
    </w:pPr>
  </w:style>
  <w:style w:type="paragraph" w:styleId="22">
    <w:name w:val="toc 2"/>
    <w:basedOn w:val="1"/>
    <w:next w:val="1"/>
    <w:qFormat/>
    <w:uiPriority w:val="39"/>
    <w:pPr>
      <w:ind w:left="420" w:leftChars="200"/>
    </w:pPr>
  </w:style>
  <w:style w:type="paragraph" w:styleId="23">
    <w:name w:val="Body Text 2"/>
    <w:basedOn w:val="1"/>
    <w:qFormat/>
    <w:uiPriority w:val="0"/>
    <w:pPr>
      <w:numPr>
        <w:ilvl w:val="0"/>
        <w:numId w:val="3"/>
      </w:numPr>
      <w:spacing w:after="120" w:line="480" w:lineRule="auto"/>
      <w:jc w:val="center"/>
    </w:pPr>
    <w:rPr>
      <w:b/>
    </w:rPr>
  </w:style>
  <w:style w:type="paragraph" w:styleId="24">
    <w:name w:val="Normal (Web)"/>
    <w:basedOn w:val="1"/>
    <w:unhideWhenUsed/>
    <w:qFormat/>
    <w:uiPriority w:val="99"/>
    <w:rPr>
      <w:sz w:val="24"/>
    </w:rPr>
  </w:style>
  <w:style w:type="paragraph" w:styleId="25">
    <w:name w:val="index 1"/>
    <w:basedOn w:val="1"/>
    <w:next w:val="1"/>
    <w:qFormat/>
    <w:uiPriority w:val="0"/>
  </w:style>
  <w:style w:type="table" w:styleId="27">
    <w:name w:val="Table Grid"/>
    <w:basedOn w:val="2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28">
    <w:name w:val="Light List Accent 1"/>
    <w:basedOn w:val="26"/>
    <w:qFormat/>
    <w:uiPriority w:val="61"/>
    <w:tblPr>
      <w:tblBorders>
        <w:top w:val="single" w:color="5B9BD5" w:themeColor="accent1" w:sz="8" w:space="0"/>
        <w:left w:val="single" w:color="5B9BD5" w:themeColor="accent1" w:sz="8" w:space="0"/>
        <w:bottom w:val="single" w:color="5B9BD5" w:themeColor="accent1" w:sz="8" w:space="0"/>
        <w:right w:val="single" w:color="5B9BD5" w:themeColor="accent1"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5B9BD5" w:themeFill="accent1"/>
      </w:tcPr>
    </w:tblStylePr>
    <w:tblStylePr w:type="lastRow">
      <w:pPr>
        <w:spacing w:before="0" w:after="0" w:line="240" w:lineRule="auto"/>
      </w:pPr>
      <w:rPr>
        <w:b/>
        <w:bCs/>
      </w:rPr>
      <w:tblPr/>
      <w:tcPr>
        <w:tcBorders>
          <w:top w:val="double" w:color="5B9BD5" w:themeColor="accent1" w:sz="6" w:space="0"/>
          <w:left w:val="single" w:color="5B9BD5" w:themeColor="accent1" w:sz="8" w:space="0"/>
          <w:bottom w:val="single" w:color="5B9BD5" w:themeColor="accent1" w:sz="8" w:space="0"/>
          <w:right w:val="single" w:color="5B9BD5" w:themeColor="accent1" w:sz="8" w:space="0"/>
        </w:tcBorders>
      </w:tcPr>
    </w:tblStylePr>
    <w:tblStylePr w:type="firstCol">
      <w:rPr>
        <w:b/>
        <w:bCs/>
      </w:rPr>
    </w:tblStylePr>
    <w:tblStylePr w:type="lastCol">
      <w:rPr>
        <w:b/>
        <w:bCs/>
      </w:rPr>
    </w:tblStylePr>
    <w:tblStylePr w:type="band1Vert">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tblStylePr w:type="band1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style>
  <w:style w:type="table" w:styleId="29">
    <w:name w:val="Light List Accent 2"/>
    <w:basedOn w:val="26"/>
    <w:qFormat/>
    <w:uiPriority w:val="61"/>
    <w:tblPr>
      <w:tblBorders>
        <w:top w:val="single" w:color="ED7D31" w:themeColor="accent2" w:sz="8" w:space="0"/>
        <w:left w:val="single" w:color="ED7D31" w:themeColor="accent2" w:sz="8" w:space="0"/>
        <w:bottom w:val="single" w:color="ED7D31" w:themeColor="accent2" w:sz="8" w:space="0"/>
        <w:right w:val="single" w:color="ED7D31" w:themeColor="accent2"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ED7D31" w:themeFill="accent2"/>
      </w:tcPr>
    </w:tblStylePr>
    <w:tblStylePr w:type="lastRow">
      <w:pPr>
        <w:spacing w:before="0" w:after="0" w:line="240" w:lineRule="auto"/>
      </w:pPr>
      <w:rPr>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tcBorders>
      </w:tcPr>
    </w:tblStylePr>
    <w:tblStylePr w:type="firstCol">
      <w:rPr>
        <w:b/>
        <w:bCs/>
      </w:rPr>
    </w:tblStylePr>
    <w:tblStylePr w:type="lastCol">
      <w:rPr>
        <w:b/>
        <w:bCs/>
      </w:r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style>
  <w:style w:type="character" w:styleId="31">
    <w:name w:val="Hyperlink"/>
    <w:basedOn w:val="30"/>
    <w:unhideWhenUsed/>
    <w:qFormat/>
    <w:uiPriority w:val="99"/>
    <w:rPr>
      <w:color w:val="0563C1" w:themeColor="hyperlink"/>
      <w:u w:val="single"/>
      <w14:textFill>
        <w14:solidFill>
          <w14:schemeClr w14:val="hlink"/>
        </w14:solidFill>
      </w14:textFill>
    </w:rPr>
  </w:style>
  <w:style w:type="character" w:styleId="32">
    <w:name w:val="annotation reference"/>
    <w:basedOn w:val="30"/>
    <w:qFormat/>
    <w:uiPriority w:val="0"/>
    <w:rPr>
      <w:sz w:val="21"/>
      <w:szCs w:val="21"/>
    </w:rPr>
  </w:style>
  <w:style w:type="paragraph" w:customStyle="1" w:styleId="33">
    <w:name w:val="样式1"/>
    <w:basedOn w:val="34"/>
    <w:next w:val="11"/>
    <w:qFormat/>
    <w:uiPriority w:val="0"/>
  </w:style>
  <w:style w:type="paragraph" w:styleId="34">
    <w:name w:val="List Paragraph"/>
    <w:basedOn w:val="1"/>
    <w:qFormat/>
    <w:uiPriority w:val="1"/>
  </w:style>
  <w:style w:type="paragraph" w:customStyle="1" w:styleId="35">
    <w:name w:val="Table Paragraph"/>
    <w:basedOn w:val="1"/>
    <w:qFormat/>
    <w:uiPriority w:val="1"/>
  </w:style>
  <w:style w:type="table" w:customStyle="1" w:styleId="36">
    <w:name w:val="Table Normal"/>
    <w:semiHidden/>
    <w:unhideWhenUsed/>
    <w:qFormat/>
    <w:uiPriority w:val="2"/>
    <w:tblPr>
      <w:tblCellMar>
        <w:top w:w="0" w:type="dxa"/>
        <w:left w:w="0" w:type="dxa"/>
        <w:bottom w:w="0" w:type="dxa"/>
        <w:right w:w="0" w:type="dxa"/>
      </w:tblCellMar>
    </w:tblPr>
  </w:style>
  <w:style w:type="character" w:customStyle="1" w:styleId="37">
    <w:name w:val="fontstyle01"/>
    <w:basedOn w:val="30"/>
    <w:qFormat/>
    <w:uiPriority w:val="0"/>
    <w:rPr>
      <w:rFonts w:ascii="Helvetica" w:hAnsi="Helvetica" w:eastAsia="Helvetica" w:cs="Helvetica"/>
      <w:color w:val="000000"/>
      <w:sz w:val="20"/>
      <w:szCs w:val="20"/>
    </w:rPr>
  </w:style>
  <w:style w:type="character" w:customStyle="1" w:styleId="38">
    <w:name w:val="fontstyle21"/>
    <w:basedOn w:val="30"/>
    <w:qFormat/>
    <w:uiPriority w:val="0"/>
    <w:rPr>
      <w:rFonts w:ascii="Helvetica-Bold" w:hAnsi="Helvetica-Bold" w:eastAsia="Helvetica-Bold" w:cs="Helvetica-Bold"/>
      <w:b/>
      <w:color w:val="000000"/>
      <w:sz w:val="20"/>
      <w:szCs w:val="20"/>
    </w:rPr>
  </w:style>
  <w:style w:type="character" w:customStyle="1" w:styleId="39">
    <w:name w:val="fontstyle31"/>
    <w:basedOn w:val="30"/>
    <w:qFormat/>
    <w:uiPriority w:val="0"/>
    <w:rPr>
      <w:rFonts w:ascii="Helvetica-Oblique" w:hAnsi="Helvetica-Oblique" w:eastAsia="Helvetica-Oblique" w:cs="Helvetica-Oblique"/>
      <w:i/>
      <w:color w:val="000000"/>
      <w:sz w:val="20"/>
      <w:szCs w:val="20"/>
    </w:rPr>
  </w:style>
  <w:style w:type="character" w:customStyle="1" w:styleId="40">
    <w:name w:val="fontstyle11"/>
    <w:basedOn w:val="30"/>
    <w:qFormat/>
    <w:uiPriority w:val="0"/>
    <w:rPr>
      <w:rFonts w:ascii="Helvetica" w:hAnsi="Helvetica" w:eastAsia="Helvetica" w:cs="Helvetica"/>
      <w:color w:val="000000"/>
      <w:sz w:val="18"/>
      <w:szCs w:val="18"/>
    </w:rPr>
  </w:style>
  <w:style w:type="paragraph" w:customStyle="1" w:styleId="41">
    <w:name w:val="WPSOffice手动目录 1"/>
    <w:qFormat/>
    <w:uiPriority w:val="0"/>
    <w:rPr>
      <w:rFonts w:ascii="Times New Roman" w:hAnsi="Times New Roman" w:eastAsia="宋体" w:cs="Times New Roman"/>
      <w:lang w:val="en-US" w:eastAsia="zh-CN" w:bidi="ar-SA"/>
    </w:rPr>
  </w:style>
  <w:style w:type="paragraph" w:customStyle="1" w:styleId="42">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43">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44">
    <w:name w:val="TOC 标题1"/>
    <w:unhideWhenUsed/>
    <w:qFormat/>
    <w:uiPriority w:val="39"/>
    <w:pPr>
      <w:spacing w:before="240" w:line="259" w:lineRule="auto"/>
    </w:pPr>
    <w:rPr>
      <w:rFonts w:ascii="Calibri Light" w:hAnsi="Calibri Light" w:eastAsia="宋体" w:cs="Times New Roman"/>
      <w:sz w:val="32"/>
      <w:lang w:val="en-US" w:eastAsia="zh-CN" w:bidi="ar-SA"/>
    </w:rPr>
  </w:style>
  <w:style w:type="character" w:customStyle="1" w:styleId="45">
    <w:name w:val="font31"/>
    <w:unhideWhenUsed/>
    <w:qFormat/>
    <w:uiPriority w:val="0"/>
    <w:rPr>
      <w:rFonts w:hint="default" w:ascii="Consolas" w:hAnsi="Consolas" w:eastAsia="Consolas"/>
      <w:color w:val="4FC1FF"/>
      <w:sz w:val="21"/>
    </w:rPr>
  </w:style>
  <w:style w:type="character" w:customStyle="1" w:styleId="46">
    <w:name w:val="标题 6 字符"/>
    <w:link w:val="7"/>
    <w:qFormat/>
    <w:uiPriority w:val="0"/>
    <w:rPr>
      <w:rFonts w:ascii="Arial" w:hAnsi="Arial" w:eastAsia="黑体"/>
      <w:b/>
      <w:sz w:val="24"/>
    </w:rPr>
  </w:style>
  <w:style w:type="character" w:customStyle="1" w:styleId="47">
    <w:name w:val="批注框文本 字符"/>
    <w:basedOn w:val="30"/>
    <w:link w:val="17"/>
    <w:qFormat/>
    <w:uiPriority w:val="0"/>
    <w:rPr>
      <w:rFonts w:ascii="Arial" w:hAnsi="Arial" w:eastAsiaTheme="minorEastAsia" w:cstheme="minorBidi"/>
      <w:kern w:val="2"/>
      <w:sz w:val="18"/>
      <w:szCs w:val="18"/>
    </w:rPr>
  </w:style>
  <w:style w:type="paragraph" w:customStyle="1" w:styleId="48">
    <w:name w:val="修订1"/>
    <w:hidden/>
    <w:semiHidden/>
    <w:qFormat/>
    <w:uiPriority w:val="99"/>
    <w:rPr>
      <w:rFonts w:ascii="Arial" w:hAnsi="Arial" w:eastAsiaTheme="minorEastAsia" w:cstheme="minorBidi"/>
      <w:kern w:val="2"/>
      <w:sz w:val="21"/>
      <w:szCs w:val="24"/>
      <w:lang w:val="en-US" w:eastAsia="zh-CN" w:bidi="ar-SA"/>
    </w:rPr>
  </w:style>
  <w:style w:type="table" w:customStyle="1" w:styleId="49">
    <w:name w:val="浅色列表 - 着色 14"/>
    <w:basedOn w:val="26"/>
    <w:qFormat/>
    <w:uiPriority w:val="61"/>
    <w:tblPr>
      <w:tblBorders>
        <w:top w:val="single" w:color="5B9BD5" w:sz="8" w:space="0"/>
        <w:left w:val="single" w:color="5B9BD5" w:sz="8" w:space="0"/>
        <w:bottom w:val="single" w:color="5B9BD5" w:sz="8" w:space="0"/>
        <w:right w:val="single" w:color="5B9BD5" w:sz="8" w:space="0"/>
      </w:tblBorders>
    </w:tblPr>
    <w:tblStylePr w:type="firstRow">
      <w:pPr>
        <w:spacing w:before="0" w:after="0" w:line="240" w:lineRule="auto"/>
      </w:pPr>
      <w:rPr>
        <w:b/>
        <w:bCs/>
        <w:color w:val="FFFFFF"/>
      </w:rPr>
      <w:tcPr>
        <w:shd w:val="clear" w:color="auto" w:fill="5B9BD5"/>
      </w:tcPr>
    </w:tblStylePr>
    <w:tblStylePr w:type="lastRow">
      <w:pPr>
        <w:spacing w:before="0" w:after="0" w:line="240" w:lineRule="auto"/>
      </w:pPr>
      <w:rPr>
        <w:b/>
        <w:bCs/>
      </w:rPr>
      <w:tcPr>
        <w:tcBorders>
          <w:top w:val="double" w:color="5B9BD5" w:sz="6" w:space="0"/>
          <w:left w:val="single" w:color="5B9BD5" w:sz="8" w:space="0"/>
          <w:bottom w:val="single" w:color="5B9BD5" w:sz="8" w:space="0"/>
          <w:right w:val="single" w:color="5B9BD5" w:sz="8" w:space="0"/>
        </w:tcBorders>
      </w:tcPr>
    </w:tblStylePr>
    <w:tblStylePr w:type="firstCol">
      <w:rPr>
        <w:b/>
        <w:bCs/>
      </w:rPr>
    </w:tblStylePr>
    <w:tblStylePr w:type="lastCol">
      <w:rPr>
        <w:b/>
        <w:bCs/>
      </w:rPr>
    </w:tblStylePr>
    <w:tblStylePr w:type="band1Vert">
      <w:tcPr>
        <w:tcBorders>
          <w:top w:val="single" w:color="5B9BD5" w:sz="8" w:space="0"/>
          <w:left w:val="single" w:color="5B9BD5" w:sz="8" w:space="0"/>
          <w:bottom w:val="single" w:color="5B9BD5" w:sz="8" w:space="0"/>
          <w:right w:val="single" w:color="5B9BD5" w:sz="8" w:space="0"/>
        </w:tcBorders>
      </w:tcPr>
    </w:tblStylePr>
    <w:tblStylePr w:type="band1Horz">
      <w:tcPr>
        <w:tcBorders>
          <w:top w:val="single" w:color="5B9BD5" w:sz="8" w:space="0"/>
          <w:left w:val="single" w:color="5B9BD5" w:sz="8" w:space="0"/>
          <w:bottom w:val="single" w:color="5B9BD5" w:sz="8" w:space="0"/>
          <w:right w:val="single" w:color="5B9BD5" w:sz="8" w:space="0"/>
        </w:tcBorders>
      </w:tcPr>
    </w:tblStylePr>
  </w:style>
  <w:style w:type="table" w:customStyle="1" w:styleId="50">
    <w:name w:val="浅色列表 - 着色 15"/>
    <w:basedOn w:val="26"/>
    <w:qFormat/>
    <w:uiPriority w:val="61"/>
    <w:tblPr>
      <w:tblBorders>
        <w:top w:val="single" w:color="5B9BD5" w:sz="8" w:space="0"/>
        <w:left w:val="single" w:color="5B9BD5" w:sz="8" w:space="0"/>
        <w:bottom w:val="single" w:color="5B9BD5" w:sz="8" w:space="0"/>
        <w:right w:val="single" w:color="5B9BD5" w:sz="8" w:space="0"/>
      </w:tblBorders>
    </w:tblPr>
    <w:tblStylePr w:type="firstRow">
      <w:pPr>
        <w:spacing w:before="0" w:after="0" w:line="240" w:lineRule="auto"/>
      </w:pPr>
      <w:rPr>
        <w:b/>
        <w:bCs/>
        <w:color w:val="FFFFFF"/>
      </w:rPr>
      <w:tcPr>
        <w:shd w:val="clear" w:color="auto" w:fill="5B9BD5"/>
      </w:tcPr>
    </w:tblStylePr>
    <w:tblStylePr w:type="lastRow">
      <w:pPr>
        <w:spacing w:before="0" w:after="0" w:line="240" w:lineRule="auto"/>
      </w:pPr>
      <w:rPr>
        <w:b/>
        <w:bCs/>
      </w:rPr>
      <w:tcPr>
        <w:tcBorders>
          <w:top w:val="double" w:color="5B9BD5" w:sz="6" w:space="0"/>
          <w:left w:val="single" w:color="5B9BD5" w:sz="8" w:space="0"/>
          <w:bottom w:val="single" w:color="5B9BD5" w:sz="8" w:space="0"/>
          <w:right w:val="single" w:color="5B9BD5" w:sz="8" w:space="0"/>
        </w:tcBorders>
      </w:tcPr>
    </w:tblStylePr>
    <w:tblStylePr w:type="firstCol">
      <w:rPr>
        <w:b/>
        <w:bCs/>
      </w:rPr>
    </w:tblStylePr>
    <w:tblStylePr w:type="lastCol">
      <w:rPr>
        <w:b/>
        <w:bCs/>
      </w:rPr>
    </w:tblStylePr>
    <w:tblStylePr w:type="band1Vert">
      <w:tcPr>
        <w:tcBorders>
          <w:top w:val="single" w:color="5B9BD5" w:sz="8" w:space="0"/>
          <w:left w:val="single" w:color="5B9BD5" w:sz="8" w:space="0"/>
          <w:bottom w:val="single" w:color="5B9BD5" w:sz="8" w:space="0"/>
          <w:right w:val="single" w:color="5B9BD5" w:sz="8" w:space="0"/>
        </w:tcBorders>
      </w:tcPr>
    </w:tblStylePr>
    <w:tblStylePr w:type="band1Horz">
      <w:tcPr>
        <w:tcBorders>
          <w:top w:val="single" w:color="5B9BD5" w:sz="8" w:space="0"/>
          <w:left w:val="single" w:color="5B9BD5" w:sz="8" w:space="0"/>
          <w:bottom w:val="single" w:color="5B9BD5" w:sz="8" w:space="0"/>
          <w:right w:val="single" w:color="5B9BD5" w:sz="8" w:space="0"/>
        </w:tcBorders>
      </w:tcPr>
    </w:tblStylePr>
  </w:style>
  <w:style w:type="table" w:customStyle="1" w:styleId="51">
    <w:name w:val="浅色列表 - 着色 16"/>
    <w:basedOn w:val="26"/>
    <w:qFormat/>
    <w:uiPriority w:val="61"/>
    <w:tblPr>
      <w:tblBorders>
        <w:top w:val="single" w:color="5B9BD5" w:sz="8" w:space="0"/>
        <w:left w:val="single" w:color="5B9BD5" w:sz="8" w:space="0"/>
        <w:bottom w:val="single" w:color="5B9BD5" w:sz="8" w:space="0"/>
        <w:right w:val="single" w:color="5B9BD5" w:sz="8" w:space="0"/>
      </w:tblBorders>
    </w:tblPr>
    <w:tblStylePr w:type="firstRow">
      <w:pPr>
        <w:spacing w:before="0" w:after="0" w:line="240" w:lineRule="auto"/>
      </w:pPr>
      <w:rPr>
        <w:b/>
        <w:bCs/>
        <w:color w:val="FFFFFF"/>
      </w:rPr>
      <w:tcPr>
        <w:shd w:val="clear" w:color="auto" w:fill="5B9BD5"/>
      </w:tcPr>
    </w:tblStylePr>
    <w:tblStylePr w:type="lastRow">
      <w:pPr>
        <w:spacing w:before="0" w:after="0" w:line="240" w:lineRule="auto"/>
      </w:pPr>
      <w:rPr>
        <w:b/>
        <w:bCs/>
      </w:rPr>
      <w:tcPr>
        <w:tcBorders>
          <w:top w:val="double" w:color="5B9BD5" w:sz="6" w:space="0"/>
          <w:left w:val="single" w:color="5B9BD5" w:sz="8" w:space="0"/>
          <w:bottom w:val="single" w:color="5B9BD5" w:sz="8" w:space="0"/>
          <w:right w:val="single" w:color="5B9BD5" w:sz="8" w:space="0"/>
        </w:tcBorders>
      </w:tcPr>
    </w:tblStylePr>
    <w:tblStylePr w:type="firstCol">
      <w:rPr>
        <w:b/>
        <w:bCs/>
      </w:rPr>
    </w:tblStylePr>
    <w:tblStylePr w:type="lastCol">
      <w:rPr>
        <w:b/>
        <w:bCs/>
      </w:rPr>
    </w:tblStylePr>
    <w:tblStylePr w:type="band1Vert">
      <w:tcPr>
        <w:tcBorders>
          <w:top w:val="single" w:color="5B9BD5" w:sz="8" w:space="0"/>
          <w:left w:val="single" w:color="5B9BD5" w:sz="8" w:space="0"/>
          <w:bottom w:val="single" w:color="5B9BD5" w:sz="8" w:space="0"/>
          <w:right w:val="single" w:color="5B9BD5" w:sz="8" w:space="0"/>
        </w:tcBorders>
      </w:tcPr>
    </w:tblStylePr>
    <w:tblStylePr w:type="band1Horz">
      <w:tcPr>
        <w:tcBorders>
          <w:top w:val="single" w:color="5B9BD5" w:sz="8" w:space="0"/>
          <w:left w:val="single" w:color="5B9BD5" w:sz="8" w:space="0"/>
          <w:bottom w:val="single" w:color="5B9BD5" w:sz="8" w:space="0"/>
          <w:right w:val="single" w:color="5B9BD5" w:sz="8" w:space="0"/>
        </w:tcBorders>
      </w:tcPr>
    </w:tblStylePr>
  </w:style>
  <w:style w:type="table" w:customStyle="1" w:styleId="52">
    <w:name w:val="浅色列表 - 着色 17"/>
    <w:basedOn w:val="26"/>
    <w:qFormat/>
    <w:uiPriority w:val="61"/>
    <w:tblPr>
      <w:tblBorders>
        <w:top w:val="single" w:color="5B9BD5" w:sz="8" w:space="0"/>
        <w:left w:val="single" w:color="5B9BD5" w:sz="8" w:space="0"/>
        <w:bottom w:val="single" w:color="5B9BD5" w:sz="8" w:space="0"/>
        <w:right w:val="single" w:color="5B9BD5" w:sz="8" w:space="0"/>
      </w:tblBorders>
    </w:tblPr>
    <w:tblStylePr w:type="firstRow">
      <w:pPr>
        <w:spacing w:before="0" w:after="0" w:line="240" w:lineRule="auto"/>
      </w:pPr>
      <w:rPr>
        <w:b/>
        <w:bCs/>
        <w:color w:val="FFFFFF"/>
      </w:rPr>
      <w:tcPr>
        <w:shd w:val="clear" w:color="auto" w:fill="5B9BD5"/>
      </w:tcPr>
    </w:tblStylePr>
    <w:tblStylePr w:type="lastRow">
      <w:pPr>
        <w:spacing w:before="0" w:after="0" w:line="240" w:lineRule="auto"/>
      </w:pPr>
      <w:rPr>
        <w:b/>
        <w:bCs/>
      </w:rPr>
      <w:tcPr>
        <w:tcBorders>
          <w:top w:val="double" w:color="5B9BD5" w:sz="6" w:space="0"/>
          <w:left w:val="single" w:color="5B9BD5" w:sz="8" w:space="0"/>
          <w:bottom w:val="single" w:color="5B9BD5" w:sz="8" w:space="0"/>
          <w:right w:val="single" w:color="5B9BD5" w:sz="8" w:space="0"/>
        </w:tcBorders>
      </w:tcPr>
    </w:tblStylePr>
    <w:tblStylePr w:type="firstCol">
      <w:rPr>
        <w:b/>
        <w:bCs/>
      </w:rPr>
    </w:tblStylePr>
    <w:tblStylePr w:type="lastCol">
      <w:rPr>
        <w:b/>
        <w:bCs/>
      </w:rPr>
    </w:tblStylePr>
    <w:tblStylePr w:type="band1Vert">
      <w:tcPr>
        <w:tcBorders>
          <w:top w:val="single" w:color="5B9BD5" w:sz="8" w:space="0"/>
          <w:left w:val="single" w:color="5B9BD5" w:sz="8" w:space="0"/>
          <w:bottom w:val="single" w:color="5B9BD5" w:sz="8" w:space="0"/>
          <w:right w:val="single" w:color="5B9BD5" w:sz="8" w:space="0"/>
        </w:tcBorders>
      </w:tcPr>
    </w:tblStylePr>
    <w:tblStylePr w:type="band1Horz">
      <w:tcPr>
        <w:tcBorders>
          <w:top w:val="single" w:color="5B9BD5" w:sz="8" w:space="0"/>
          <w:left w:val="single" w:color="5B9BD5" w:sz="8" w:space="0"/>
          <w:bottom w:val="single" w:color="5B9BD5" w:sz="8" w:space="0"/>
          <w:right w:val="single" w:color="5B9BD5" w:sz="8" w:space="0"/>
        </w:tcBorders>
      </w:tcPr>
    </w:tblStylePr>
  </w:style>
  <w:style w:type="table" w:customStyle="1" w:styleId="53">
    <w:name w:val="浅色列表 - 着色 18"/>
    <w:basedOn w:val="26"/>
    <w:qFormat/>
    <w:uiPriority w:val="61"/>
    <w:tblPr>
      <w:tblBorders>
        <w:top w:val="single" w:color="5B9BD5" w:sz="8" w:space="0"/>
        <w:left w:val="single" w:color="5B9BD5" w:sz="8" w:space="0"/>
        <w:bottom w:val="single" w:color="5B9BD5" w:sz="8" w:space="0"/>
        <w:right w:val="single" w:color="5B9BD5" w:sz="8" w:space="0"/>
      </w:tblBorders>
    </w:tblPr>
    <w:tblStylePr w:type="firstRow">
      <w:pPr>
        <w:spacing w:before="0" w:after="0" w:line="240" w:lineRule="auto"/>
      </w:pPr>
      <w:rPr>
        <w:b/>
        <w:bCs/>
        <w:color w:val="FFFFFF"/>
      </w:rPr>
      <w:tcPr>
        <w:shd w:val="clear" w:color="auto" w:fill="5B9BD5"/>
      </w:tcPr>
    </w:tblStylePr>
    <w:tblStylePr w:type="lastRow">
      <w:pPr>
        <w:spacing w:before="0" w:after="0" w:line="240" w:lineRule="auto"/>
      </w:pPr>
      <w:rPr>
        <w:b/>
        <w:bCs/>
      </w:rPr>
      <w:tcPr>
        <w:tcBorders>
          <w:top w:val="double" w:color="5B9BD5" w:sz="6" w:space="0"/>
          <w:left w:val="single" w:color="5B9BD5" w:sz="8" w:space="0"/>
          <w:bottom w:val="single" w:color="5B9BD5" w:sz="8" w:space="0"/>
          <w:right w:val="single" w:color="5B9BD5" w:sz="8" w:space="0"/>
        </w:tcBorders>
      </w:tcPr>
    </w:tblStylePr>
    <w:tblStylePr w:type="firstCol">
      <w:rPr>
        <w:b/>
        <w:bCs/>
      </w:rPr>
    </w:tblStylePr>
    <w:tblStylePr w:type="lastCol">
      <w:rPr>
        <w:b/>
        <w:bCs/>
      </w:rPr>
    </w:tblStylePr>
    <w:tblStylePr w:type="band1Vert">
      <w:tcPr>
        <w:tcBorders>
          <w:top w:val="single" w:color="5B9BD5" w:sz="8" w:space="0"/>
          <w:left w:val="single" w:color="5B9BD5" w:sz="8" w:space="0"/>
          <w:bottom w:val="single" w:color="5B9BD5" w:sz="8" w:space="0"/>
          <w:right w:val="single" w:color="5B9BD5" w:sz="8" w:space="0"/>
        </w:tcBorders>
      </w:tcPr>
    </w:tblStylePr>
    <w:tblStylePr w:type="band1Horz">
      <w:tcPr>
        <w:tcBorders>
          <w:top w:val="single" w:color="5B9BD5" w:sz="8" w:space="0"/>
          <w:left w:val="single" w:color="5B9BD5" w:sz="8" w:space="0"/>
          <w:bottom w:val="single" w:color="5B9BD5" w:sz="8" w:space="0"/>
          <w:right w:val="single" w:color="5B9BD5" w:sz="8" w:space="0"/>
        </w:tcBorders>
      </w:tcPr>
    </w:tblStylePr>
  </w:style>
  <w:style w:type="table" w:customStyle="1" w:styleId="54">
    <w:name w:val="浅色列表 - 着色 19"/>
    <w:basedOn w:val="26"/>
    <w:qFormat/>
    <w:uiPriority w:val="61"/>
    <w:tblPr>
      <w:tblBorders>
        <w:top w:val="single" w:color="5B9BD5" w:sz="8" w:space="0"/>
        <w:left w:val="single" w:color="5B9BD5" w:sz="8" w:space="0"/>
        <w:bottom w:val="single" w:color="5B9BD5" w:sz="8" w:space="0"/>
        <w:right w:val="single" w:color="5B9BD5" w:sz="8" w:space="0"/>
      </w:tblBorders>
    </w:tblPr>
    <w:tblStylePr w:type="firstRow">
      <w:pPr>
        <w:spacing w:before="0" w:after="0" w:line="240" w:lineRule="auto"/>
      </w:pPr>
      <w:rPr>
        <w:b/>
        <w:bCs/>
        <w:color w:val="FFFFFF"/>
      </w:rPr>
      <w:tcPr>
        <w:shd w:val="clear" w:color="auto" w:fill="5B9BD5"/>
      </w:tcPr>
    </w:tblStylePr>
    <w:tblStylePr w:type="lastRow">
      <w:pPr>
        <w:spacing w:before="0" w:after="0" w:line="240" w:lineRule="auto"/>
      </w:pPr>
      <w:rPr>
        <w:b/>
        <w:bCs/>
      </w:rPr>
      <w:tcPr>
        <w:tcBorders>
          <w:top w:val="double" w:color="5B9BD5" w:sz="6" w:space="0"/>
          <w:left w:val="single" w:color="5B9BD5" w:sz="8" w:space="0"/>
          <w:bottom w:val="single" w:color="5B9BD5" w:sz="8" w:space="0"/>
          <w:right w:val="single" w:color="5B9BD5" w:sz="8" w:space="0"/>
        </w:tcBorders>
      </w:tcPr>
    </w:tblStylePr>
    <w:tblStylePr w:type="firstCol">
      <w:rPr>
        <w:b/>
        <w:bCs/>
      </w:rPr>
    </w:tblStylePr>
    <w:tblStylePr w:type="lastCol">
      <w:rPr>
        <w:b/>
        <w:bCs/>
      </w:rPr>
    </w:tblStylePr>
    <w:tblStylePr w:type="band1Vert">
      <w:tcPr>
        <w:tcBorders>
          <w:top w:val="single" w:color="5B9BD5" w:sz="8" w:space="0"/>
          <w:left w:val="single" w:color="5B9BD5" w:sz="8" w:space="0"/>
          <w:bottom w:val="single" w:color="5B9BD5" w:sz="8" w:space="0"/>
          <w:right w:val="single" w:color="5B9BD5" w:sz="8" w:space="0"/>
        </w:tcBorders>
      </w:tcPr>
    </w:tblStylePr>
    <w:tblStylePr w:type="band1Horz">
      <w:tcPr>
        <w:tcBorders>
          <w:top w:val="single" w:color="5B9BD5" w:sz="8" w:space="0"/>
          <w:left w:val="single" w:color="5B9BD5" w:sz="8" w:space="0"/>
          <w:bottom w:val="single" w:color="5B9BD5" w:sz="8" w:space="0"/>
          <w:right w:val="single" w:color="5B9BD5" w:sz="8" w:space="0"/>
        </w:tcBorders>
      </w:tcPr>
    </w:tblStylePr>
  </w:style>
  <w:style w:type="table" w:customStyle="1" w:styleId="55">
    <w:name w:val="浅色列表 - 着色 110"/>
    <w:basedOn w:val="26"/>
    <w:qFormat/>
    <w:uiPriority w:val="61"/>
    <w:tblPr>
      <w:tblBorders>
        <w:top w:val="single" w:color="5B9BD5" w:sz="8" w:space="0"/>
        <w:left w:val="single" w:color="5B9BD5" w:sz="8" w:space="0"/>
        <w:bottom w:val="single" w:color="5B9BD5" w:sz="8" w:space="0"/>
        <w:right w:val="single" w:color="5B9BD5" w:sz="8" w:space="0"/>
      </w:tblBorders>
    </w:tblPr>
    <w:tblStylePr w:type="firstRow">
      <w:pPr>
        <w:spacing w:before="0" w:after="0" w:line="240" w:lineRule="auto"/>
      </w:pPr>
      <w:rPr>
        <w:b/>
        <w:bCs/>
        <w:color w:val="FFFFFF"/>
      </w:rPr>
      <w:tcPr>
        <w:shd w:val="clear" w:color="auto" w:fill="5B9BD5"/>
      </w:tcPr>
    </w:tblStylePr>
    <w:tblStylePr w:type="lastRow">
      <w:pPr>
        <w:spacing w:before="0" w:after="0" w:line="240" w:lineRule="auto"/>
      </w:pPr>
      <w:rPr>
        <w:b/>
        <w:bCs/>
      </w:rPr>
      <w:tcPr>
        <w:tcBorders>
          <w:top w:val="double" w:color="5B9BD5" w:sz="6" w:space="0"/>
          <w:left w:val="single" w:color="5B9BD5" w:sz="8" w:space="0"/>
          <w:bottom w:val="single" w:color="5B9BD5" w:sz="8" w:space="0"/>
          <w:right w:val="single" w:color="5B9BD5" w:sz="8" w:space="0"/>
        </w:tcBorders>
      </w:tcPr>
    </w:tblStylePr>
    <w:tblStylePr w:type="firstCol">
      <w:rPr>
        <w:b/>
        <w:bCs/>
      </w:rPr>
    </w:tblStylePr>
    <w:tblStylePr w:type="lastCol">
      <w:rPr>
        <w:b/>
        <w:bCs/>
      </w:rPr>
    </w:tblStylePr>
    <w:tblStylePr w:type="band1Vert">
      <w:tcPr>
        <w:tcBorders>
          <w:top w:val="single" w:color="5B9BD5" w:sz="8" w:space="0"/>
          <w:left w:val="single" w:color="5B9BD5" w:sz="8" w:space="0"/>
          <w:bottom w:val="single" w:color="5B9BD5" w:sz="8" w:space="0"/>
          <w:right w:val="single" w:color="5B9BD5" w:sz="8" w:space="0"/>
        </w:tcBorders>
      </w:tcPr>
    </w:tblStylePr>
    <w:tblStylePr w:type="band1Horz">
      <w:tcPr>
        <w:tcBorders>
          <w:top w:val="single" w:color="5B9BD5" w:sz="8" w:space="0"/>
          <w:left w:val="single" w:color="5B9BD5" w:sz="8" w:space="0"/>
          <w:bottom w:val="single" w:color="5B9BD5" w:sz="8" w:space="0"/>
          <w:right w:val="single" w:color="5B9BD5" w:sz="8" w:space="0"/>
        </w:tcBorders>
      </w:tcPr>
    </w:tblStylePr>
  </w:style>
  <w:style w:type="table" w:customStyle="1" w:styleId="56">
    <w:name w:val="浅色列表 - 着色 112"/>
    <w:basedOn w:val="26"/>
    <w:qFormat/>
    <w:uiPriority w:val="61"/>
    <w:tblPr>
      <w:tblBorders>
        <w:top w:val="single" w:color="5B9BD5" w:sz="8" w:space="0"/>
        <w:left w:val="single" w:color="5B9BD5" w:sz="8" w:space="0"/>
        <w:bottom w:val="single" w:color="5B9BD5" w:sz="8" w:space="0"/>
        <w:right w:val="single" w:color="5B9BD5" w:sz="8" w:space="0"/>
      </w:tblBorders>
    </w:tblPr>
    <w:tblStylePr w:type="firstRow">
      <w:pPr>
        <w:spacing w:before="0" w:after="0" w:line="240" w:lineRule="auto"/>
      </w:pPr>
      <w:rPr>
        <w:b/>
        <w:bCs/>
        <w:color w:val="FFFFFF"/>
      </w:rPr>
      <w:tcPr>
        <w:shd w:val="clear" w:color="auto" w:fill="5B9BD5"/>
      </w:tcPr>
    </w:tblStylePr>
    <w:tblStylePr w:type="lastRow">
      <w:pPr>
        <w:spacing w:before="0" w:after="0" w:line="240" w:lineRule="auto"/>
      </w:pPr>
      <w:rPr>
        <w:b/>
        <w:bCs/>
      </w:rPr>
      <w:tcPr>
        <w:tcBorders>
          <w:top w:val="double" w:color="5B9BD5" w:sz="6" w:space="0"/>
          <w:left w:val="single" w:color="5B9BD5" w:sz="8" w:space="0"/>
          <w:bottom w:val="single" w:color="5B9BD5" w:sz="8" w:space="0"/>
          <w:right w:val="single" w:color="5B9BD5" w:sz="8" w:space="0"/>
        </w:tcBorders>
      </w:tcPr>
    </w:tblStylePr>
    <w:tblStylePr w:type="firstCol">
      <w:rPr>
        <w:b/>
        <w:bCs/>
      </w:rPr>
    </w:tblStylePr>
    <w:tblStylePr w:type="lastCol">
      <w:rPr>
        <w:b/>
        <w:bCs/>
      </w:rPr>
    </w:tblStylePr>
    <w:tblStylePr w:type="band1Vert">
      <w:tcPr>
        <w:tcBorders>
          <w:top w:val="single" w:color="5B9BD5" w:sz="8" w:space="0"/>
          <w:left w:val="single" w:color="5B9BD5" w:sz="8" w:space="0"/>
          <w:bottom w:val="single" w:color="5B9BD5" w:sz="8" w:space="0"/>
          <w:right w:val="single" w:color="5B9BD5" w:sz="8" w:space="0"/>
        </w:tcBorders>
      </w:tcPr>
    </w:tblStylePr>
    <w:tblStylePr w:type="band1Horz">
      <w:tcPr>
        <w:tcBorders>
          <w:top w:val="single" w:color="5B9BD5" w:sz="8" w:space="0"/>
          <w:left w:val="single" w:color="5B9BD5" w:sz="8" w:space="0"/>
          <w:bottom w:val="single" w:color="5B9BD5" w:sz="8" w:space="0"/>
          <w:right w:val="single" w:color="5B9BD5" w:sz="8" w:space="0"/>
        </w:tcBorders>
      </w:tcPr>
    </w:tblStylePr>
  </w:style>
  <w:style w:type="table" w:customStyle="1" w:styleId="57">
    <w:name w:val="浅色列表 - 着色 113"/>
    <w:basedOn w:val="26"/>
    <w:qFormat/>
    <w:uiPriority w:val="61"/>
    <w:tblPr>
      <w:tblBorders>
        <w:top w:val="single" w:color="5B9BD5" w:sz="8" w:space="0"/>
        <w:left w:val="single" w:color="5B9BD5" w:sz="8" w:space="0"/>
        <w:bottom w:val="single" w:color="5B9BD5" w:sz="8" w:space="0"/>
        <w:right w:val="single" w:color="5B9BD5" w:sz="8" w:space="0"/>
      </w:tblBorders>
    </w:tblPr>
    <w:tblStylePr w:type="firstRow">
      <w:pPr>
        <w:spacing w:before="0" w:after="0" w:line="240" w:lineRule="auto"/>
      </w:pPr>
      <w:rPr>
        <w:b/>
        <w:bCs/>
        <w:color w:val="FFFFFF"/>
      </w:rPr>
      <w:tcPr>
        <w:shd w:val="clear" w:color="auto" w:fill="5B9BD5"/>
      </w:tcPr>
    </w:tblStylePr>
    <w:tblStylePr w:type="lastRow">
      <w:pPr>
        <w:spacing w:before="0" w:after="0" w:line="240" w:lineRule="auto"/>
      </w:pPr>
      <w:rPr>
        <w:b/>
        <w:bCs/>
      </w:rPr>
      <w:tcPr>
        <w:tcBorders>
          <w:top w:val="double" w:color="5B9BD5" w:sz="6" w:space="0"/>
          <w:left w:val="single" w:color="5B9BD5" w:sz="8" w:space="0"/>
          <w:bottom w:val="single" w:color="5B9BD5" w:sz="8" w:space="0"/>
          <w:right w:val="single" w:color="5B9BD5" w:sz="8" w:space="0"/>
        </w:tcBorders>
      </w:tcPr>
    </w:tblStylePr>
    <w:tblStylePr w:type="firstCol">
      <w:rPr>
        <w:b/>
        <w:bCs/>
      </w:rPr>
    </w:tblStylePr>
    <w:tblStylePr w:type="lastCol">
      <w:rPr>
        <w:b/>
        <w:bCs/>
      </w:rPr>
    </w:tblStylePr>
    <w:tblStylePr w:type="band1Vert">
      <w:tcPr>
        <w:tcBorders>
          <w:top w:val="single" w:color="5B9BD5" w:sz="8" w:space="0"/>
          <w:left w:val="single" w:color="5B9BD5" w:sz="8" w:space="0"/>
          <w:bottom w:val="single" w:color="5B9BD5" w:sz="8" w:space="0"/>
          <w:right w:val="single" w:color="5B9BD5" w:sz="8" w:space="0"/>
        </w:tcBorders>
      </w:tcPr>
    </w:tblStylePr>
    <w:tblStylePr w:type="band1Horz">
      <w:tcPr>
        <w:tcBorders>
          <w:top w:val="single" w:color="5B9BD5" w:sz="8" w:space="0"/>
          <w:left w:val="single" w:color="5B9BD5" w:sz="8" w:space="0"/>
          <w:bottom w:val="single" w:color="5B9BD5" w:sz="8" w:space="0"/>
          <w:right w:val="single" w:color="5B9BD5" w:sz="8" w:space="0"/>
        </w:tcBorders>
      </w:tcPr>
    </w:tblStylePr>
  </w:style>
  <w:style w:type="table" w:customStyle="1" w:styleId="58">
    <w:name w:val="浅色列表 - 着色 114"/>
    <w:basedOn w:val="26"/>
    <w:qFormat/>
    <w:uiPriority w:val="61"/>
    <w:tblPr>
      <w:tblBorders>
        <w:top w:val="single" w:color="5B9BD5" w:sz="8" w:space="0"/>
        <w:left w:val="single" w:color="5B9BD5" w:sz="8" w:space="0"/>
        <w:bottom w:val="single" w:color="5B9BD5" w:sz="8" w:space="0"/>
        <w:right w:val="single" w:color="5B9BD5" w:sz="8" w:space="0"/>
      </w:tblBorders>
    </w:tblPr>
    <w:tblStylePr w:type="firstRow">
      <w:pPr>
        <w:spacing w:before="0" w:after="0" w:line="240" w:lineRule="auto"/>
      </w:pPr>
      <w:rPr>
        <w:b/>
        <w:bCs/>
        <w:color w:val="FFFFFF"/>
      </w:rPr>
      <w:tcPr>
        <w:shd w:val="clear" w:color="auto" w:fill="5B9BD5"/>
      </w:tcPr>
    </w:tblStylePr>
    <w:tblStylePr w:type="lastRow">
      <w:pPr>
        <w:spacing w:before="0" w:after="0" w:line="240" w:lineRule="auto"/>
      </w:pPr>
      <w:rPr>
        <w:b/>
        <w:bCs/>
      </w:rPr>
      <w:tcPr>
        <w:tcBorders>
          <w:top w:val="double" w:color="5B9BD5" w:sz="6" w:space="0"/>
          <w:left w:val="single" w:color="5B9BD5" w:sz="8" w:space="0"/>
          <w:bottom w:val="single" w:color="5B9BD5" w:sz="8" w:space="0"/>
          <w:right w:val="single" w:color="5B9BD5" w:sz="8" w:space="0"/>
        </w:tcBorders>
      </w:tcPr>
    </w:tblStylePr>
    <w:tblStylePr w:type="firstCol">
      <w:rPr>
        <w:b/>
        <w:bCs/>
      </w:rPr>
    </w:tblStylePr>
    <w:tblStylePr w:type="lastCol">
      <w:rPr>
        <w:b/>
        <w:bCs/>
      </w:rPr>
    </w:tblStylePr>
    <w:tblStylePr w:type="band1Vert">
      <w:tcPr>
        <w:tcBorders>
          <w:top w:val="single" w:color="5B9BD5" w:sz="8" w:space="0"/>
          <w:left w:val="single" w:color="5B9BD5" w:sz="8" w:space="0"/>
          <w:bottom w:val="single" w:color="5B9BD5" w:sz="8" w:space="0"/>
          <w:right w:val="single" w:color="5B9BD5" w:sz="8" w:space="0"/>
        </w:tcBorders>
      </w:tcPr>
    </w:tblStylePr>
    <w:tblStylePr w:type="band1Horz">
      <w:tcPr>
        <w:tcBorders>
          <w:top w:val="single" w:color="5B9BD5" w:sz="8" w:space="0"/>
          <w:left w:val="single" w:color="5B9BD5" w:sz="8" w:space="0"/>
          <w:bottom w:val="single" w:color="5B9BD5" w:sz="8" w:space="0"/>
          <w:right w:val="single" w:color="5B9BD5" w:sz="8" w:space="0"/>
        </w:tcBorders>
      </w:tcPr>
    </w:tblStylePr>
  </w:style>
  <w:style w:type="table" w:customStyle="1" w:styleId="59">
    <w:name w:val="浅色列表 - 着色 115"/>
    <w:basedOn w:val="26"/>
    <w:qFormat/>
    <w:uiPriority w:val="61"/>
    <w:tblPr>
      <w:tblBorders>
        <w:top w:val="single" w:color="5B9BD5" w:sz="8" w:space="0"/>
        <w:left w:val="single" w:color="5B9BD5" w:sz="8" w:space="0"/>
        <w:bottom w:val="single" w:color="5B9BD5" w:sz="8" w:space="0"/>
        <w:right w:val="single" w:color="5B9BD5" w:sz="8" w:space="0"/>
      </w:tblBorders>
    </w:tblPr>
    <w:tblStylePr w:type="firstRow">
      <w:pPr>
        <w:spacing w:before="0" w:after="0" w:line="240" w:lineRule="auto"/>
      </w:pPr>
      <w:rPr>
        <w:b/>
        <w:bCs/>
        <w:color w:val="FFFFFF"/>
      </w:rPr>
      <w:tcPr>
        <w:shd w:val="clear" w:color="auto" w:fill="5B9BD5"/>
      </w:tcPr>
    </w:tblStylePr>
    <w:tblStylePr w:type="lastRow">
      <w:pPr>
        <w:spacing w:before="0" w:after="0" w:line="240" w:lineRule="auto"/>
      </w:pPr>
      <w:rPr>
        <w:b/>
        <w:bCs/>
      </w:rPr>
      <w:tcPr>
        <w:tcBorders>
          <w:top w:val="double" w:color="5B9BD5" w:sz="6" w:space="0"/>
          <w:left w:val="single" w:color="5B9BD5" w:sz="8" w:space="0"/>
          <w:bottom w:val="single" w:color="5B9BD5" w:sz="8" w:space="0"/>
          <w:right w:val="single" w:color="5B9BD5" w:sz="8" w:space="0"/>
        </w:tcBorders>
      </w:tcPr>
    </w:tblStylePr>
    <w:tblStylePr w:type="firstCol">
      <w:rPr>
        <w:b/>
        <w:bCs/>
      </w:rPr>
    </w:tblStylePr>
    <w:tblStylePr w:type="lastCol">
      <w:rPr>
        <w:b/>
        <w:bCs/>
      </w:rPr>
    </w:tblStylePr>
    <w:tblStylePr w:type="band1Vert">
      <w:tcPr>
        <w:tcBorders>
          <w:top w:val="single" w:color="5B9BD5" w:sz="8" w:space="0"/>
          <w:left w:val="single" w:color="5B9BD5" w:sz="8" w:space="0"/>
          <w:bottom w:val="single" w:color="5B9BD5" w:sz="8" w:space="0"/>
          <w:right w:val="single" w:color="5B9BD5" w:sz="8" w:space="0"/>
        </w:tcBorders>
      </w:tcPr>
    </w:tblStylePr>
    <w:tblStylePr w:type="band1Horz">
      <w:tcPr>
        <w:tcBorders>
          <w:top w:val="single" w:color="5B9BD5" w:sz="8" w:space="0"/>
          <w:left w:val="single" w:color="5B9BD5" w:sz="8" w:space="0"/>
          <w:bottom w:val="single" w:color="5B9BD5" w:sz="8" w:space="0"/>
          <w:right w:val="single" w:color="5B9BD5" w:sz="8" w:space="0"/>
        </w:tcBorders>
      </w:tcPr>
    </w:tblStylePr>
  </w:style>
  <w:style w:type="table" w:customStyle="1" w:styleId="60">
    <w:name w:val="浅色列表 - 着色 116"/>
    <w:basedOn w:val="26"/>
    <w:qFormat/>
    <w:uiPriority w:val="61"/>
    <w:tblPr>
      <w:tblBorders>
        <w:top w:val="single" w:color="5B9BD5" w:sz="8" w:space="0"/>
        <w:left w:val="single" w:color="5B9BD5" w:sz="8" w:space="0"/>
        <w:bottom w:val="single" w:color="5B9BD5" w:sz="8" w:space="0"/>
        <w:right w:val="single" w:color="5B9BD5" w:sz="8" w:space="0"/>
      </w:tblBorders>
    </w:tblPr>
    <w:tblStylePr w:type="firstRow">
      <w:pPr>
        <w:spacing w:before="0" w:after="0" w:line="240" w:lineRule="auto"/>
      </w:pPr>
      <w:rPr>
        <w:b/>
        <w:bCs/>
        <w:color w:val="FFFFFF"/>
      </w:rPr>
      <w:tcPr>
        <w:shd w:val="clear" w:color="auto" w:fill="5B9BD5"/>
      </w:tcPr>
    </w:tblStylePr>
    <w:tblStylePr w:type="lastRow">
      <w:pPr>
        <w:spacing w:before="0" w:after="0" w:line="240" w:lineRule="auto"/>
      </w:pPr>
      <w:rPr>
        <w:b/>
        <w:bCs/>
      </w:rPr>
      <w:tcPr>
        <w:tcBorders>
          <w:top w:val="double" w:color="5B9BD5" w:sz="6" w:space="0"/>
          <w:left w:val="single" w:color="5B9BD5" w:sz="8" w:space="0"/>
          <w:bottom w:val="single" w:color="5B9BD5" w:sz="8" w:space="0"/>
          <w:right w:val="single" w:color="5B9BD5" w:sz="8" w:space="0"/>
        </w:tcBorders>
      </w:tcPr>
    </w:tblStylePr>
    <w:tblStylePr w:type="firstCol">
      <w:rPr>
        <w:b/>
        <w:bCs/>
      </w:rPr>
    </w:tblStylePr>
    <w:tblStylePr w:type="lastCol">
      <w:rPr>
        <w:b/>
        <w:bCs/>
      </w:rPr>
    </w:tblStylePr>
    <w:tblStylePr w:type="band1Vert">
      <w:tcPr>
        <w:tcBorders>
          <w:top w:val="single" w:color="5B9BD5" w:sz="8" w:space="0"/>
          <w:left w:val="single" w:color="5B9BD5" w:sz="8" w:space="0"/>
          <w:bottom w:val="single" w:color="5B9BD5" w:sz="8" w:space="0"/>
          <w:right w:val="single" w:color="5B9BD5" w:sz="8" w:space="0"/>
        </w:tcBorders>
      </w:tcPr>
    </w:tblStylePr>
    <w:tblStylePr w:type="band1Horz">
      <w:tcPr>
        <w:tcBorders>
          <w:top w:val="single" w:color="5B9BD5" w:sz="8" w:space="0"/>
          <w:left w:val="single" w:color="5B9BD5" w:sz="8" w:space="0"/>
          <w:bottom w:val="single" w:color="5B9BD5" w:sz="8" w:space="0"/>
          <w:right w:val="single" w:color="5B9BD5" w:sz="8" w:space="0"/>
        </w:tcBorders>
      </w:tcPr>
    </w:tblStylePr>
  </w:style>
  <w:style w:type="table" w:customStyle="1" w:styleId="61">
    <w:name w:val="浅色列表 - 着色 117"/>
    <w:basedOn w:val="26"/>
    <w:qFormat/>
    <w:uiPriority w:val="61"/>
    <w:tblPr>
      <w:tblBorders>
        <w:top w:val="single" w:color="5B9BD5" w:sz="8" w:space="0"/>
        <w:left w:val="single" w:color="5B9BD5" w:sz="8" w:space="0"/>
        <w:bottom w:val="single" w:color="5B9BD5" w:sz="8" w:space="0"/>
        <w:right w:val="single" w:color="5B9BD5" w:sz="8" w:space="0"/>
      </w:tblBorders>
    </w:tblPr>
    <w:tblStylePr w:type="firstRow">
      <w:pPr>
        <w:spacing w:before="0" w:after="0" w:line="240" w:lineRule="auto"/>
      </w:pPr>
      <w:rPr>
        <w:b/>
        <w:bCs/>
        <w:color w:val="FFFFFF"/>
      </w:rPr>
      <w:tcPr>
        <w:shd w:val="clear" w:color="auto" w:fill="5B9BD5"/>
      </w:tcPr>
    </w:tblStylePr>
    <w:tblStylePr w:type="lastRow">
      <w:pPr>
        <w:spacing w:before="0" w:after="0" w:line="240" w:lineRule="auto"/>
      </w:pPr>
      <w:rPr>
        <w:b/>
        <w:bCs/>
      </w:rPr>
      <w:tcPr>
        <w:tcBorders>
          <w:top w:val="double" w:color="5B9BD5" w:sz="6" w:space="0"/>
          <w:left w:val="single" w:color="5B9BD5" w:sz="8" w:space="0"/>
          <w:bottom w:val="single" w:color="5B9BD5" w:sz="8" w:space="0"/>
          <w:right w:val="single" w:color="5B9BD5" w:sz="8" w:space="0"/>
        </w:tcBorders>
      </w:tcPr>
    </w:tblStylePr>
    <w:tblStylePr w:type="firstCol">
      <w:rPr>
        <w:b/>
        <w:bCs/>
      </w:rPr>
    </w:tblStylePr>
    <w:tblStylePr w:type="lastCol">
      <w:rPr>
        <w:b/>
        <w:bCs/>
      </w:rPr>
    </w:tblStylePr>
    <w:tblStylePr w:type="band1Vert">
      <w:tcPr>
        <w:tcBorders>
          <w:top w:val="single" w:color="5B9BD5" w:sz="8" w:space="0"/>
          <w:left w:val="single" w:color="5B9BD5" w:sz="8" w:space="0"/>
          <w:bottom w:val="single" w:color="5B9BD5" w:sz="8" w:space="0"/>
          <w:right w:val="single" w:color="5B9BD5" w:sz="8" w:space="0"/>
        </w:tcBorders>
      </w:tcPr>
    </w:tblStylePr>
    <w:tblStylePr w:type="band1Horz">
      <w:tcPr>
        <w:tcBorders>
          <w:top w:val="single" w:color="5B9BD5" w:sz="8" w:space="0"/>
          <w:left w:val="single" w:color="5B9BD5" w:sz="8" w:space="0"/>
          <w:bottom w:val="single" w:color="5B9BD5" w:sz="8" w:space="0"/>
          <w:right w:val="single" w:color="5B9BD5" w:sz="8" w:space="0"/>
        </w:tcBorders>
      </w:tcPr>
    </w:tblStylePr>
  </w:style>
  <w:style w:type="table" w:customStyle="1" w:styleId="62">
    <w:name w:val="浅色列表 - 着色 118"/>
    <w:basedOn w:val="26"/>
    <w:qFormat/>
    <w:uiPriority w:val="61"/>
    <w:tblPr>
      <w:tblBorders>
        <w:top w:val="single" w:color="5B9BD5" w:sz="8" w:space="0"/>
        <w:left w:val="single" w:color="5B9BD5" w:sz="8" w:space="0"/>
        <w:bottom w:val="single" w:color="5B9BD5" w:sz="8" w:space="0"/>
        <w:right w:val="single" w:color="5B9BD5" w:sz="8" w:space="0"/>
      </w:tblBorders>
    </w:tblPr>
    <w:tblStylePr w:type="firstRow">
      <w:pPr>
        <w:spacing w:before="0" w:after="0" w:line="240" w:lineRule="auto"/>
      </w:pPr>
      <w:rPr>
        <w:b/>
        <w:bCs/>
        <w:color w:val="FFFFFF"/>
      </w:rPr>
      <w:tcPr>
        <w:shd w:val="clear" w:color="auto" w:fill="5B9BD5"/>
      </w:tcPr>
    </w:tblStylePr>
    <w:tblStylePr w:type="lastRow">
      <w:pPr>
        <w:spacing w:before="0" w:after="0" w:line="240" w:lineRule="auto"/>
      </w:pPr>
      <w:rPr>
        <w:b/>
        <w:bCs/>
      </w:rPr>
      <w:tcPr>
        <w:tcBorders>
          <w:top w:val="double" w:color="5B9BD5" w:sz="6" w:space="0"/>
          <w:left w:val="single" w:color="5B9BD5" w:sz="8" w:space="0"/>
          <w:bottom w:val="single" w:color="5B9BD5" w:sz="8" w:space="0"/>
          <w:right w:val="single" w:color="5B9BD5" w:sz="8" w:space="0"/>
        </w:tcBorders>
      </w:tcPr>
    </w:tblStylePr>
    <w:tblStylePr w:type="firstCol">
      <w:rPr>
        <w:b/>
        <w:bCs/>
      </w:rPr>
    </w:tblStylePr>
    <w:tblStylePr w:type="lastCol">
      <w:rPr>
        <w:b/>
        <w:bCs/>
      </w:rPr>
    </w:tblStylePr>
    <w:tblStylePr w:type="band1Vert">
      <w:tcPr>
        <w:tcBorders>
          <w:top w:val="single" w:color="5B9BD5" w:sz="8" w:space="0"/>
          <w:left w:val="single" w:color="5B9BD5" w:sz="8" w:space="0"/>
          <w:bottom w:val="single" w:color="5B9BD5" w:sz="8" w:space="0"/>
          <w:right w:val="single" w:color="5B9BD5" w:sz="8" w:space="0"/>
        </w:tcBorders>
      </w:tcPr>
    </w:tblStylePr>
    <w:tblStylePr w:type="band1Horz">
      <w:tcPr>
        <w:tcBorders>
          <w:top w:val="single" w:color="5B9BD5" w:sz="8" w:space="0"/>
          <w:left w:val="single" w:color="5B9BD5" w:sz="8" w:space="0"/>
          <w:bottom w:val="single" w:color="5B9BD5" w:sz="8" w:space="0"/>
          <w:right w:val="single" w:color="5B9BD5" w:sz="8" w:space="0"/>
        </w:tcBorders>
      </w:tcPr>
    </w:tblStylePr>
  </w:style>
  <w:style w:type="table" w:customStyle="1" w:styleId="63">
    <w:name w:val="浅色列表 - 着色 119"/>
    <w:basedOn w:val="26"/>
    <w:qFormat/>
    <w:uiPriority w:val="61"/>
    <w:tblPr>
      <w:tblBorders>
        <w:top w:val="single" w:color="5B9BD5" w:sz="8" w:space="0"/>
        <w:left w:val="single" w:color="5B9BD5" w:sz="8" w:space="0"/>
        <w:bottom w:val="single" w:color="5B9BD5" w:sz="8" w:space="0"/>
        <w:right w:val="single" w:color="5B9BD5" w:sz="8" w:space="0"/>
      </w:tblBorders>
    </w:tblPr>
    <w:tblStylePr w:type="firstRow">
      <w:pPr>
        <w:spacing w:before="0" w:after="0" w:line="240" w:lineRule="auto"/>
      </w:pPr>
      <w:rPr>
        <w:b/>
        <w:bCs/>
        <w:color w:val="FFFFFF"/>
      </w:rPr>
      <w:tcPr>
        <w:shd w:val="clear" w:color="auto" w:fill="5B9BD5"/>
      </w:tcPr>
    </w:tblStylePr>
    <w:tblStylePr w:type="lastRow">
      <w:pPr>
        <w:spacing w:before="0" w:after="0" w:line="240" w:lineRule="auto"/>
      </w:pPr>
      <w:rPr>
        <w:b/>
        <w:bCs/>
      </w:rPr>
      <w:tcPr>
        <w:tcBorders>
          <w:top w:val="double" w:color="5B9BD5" w:sz="6" w:space="0"/>
          <w:left w:val="single" w:color="5B9BD5" w:sz="8" w:space="0"/>
          <w:bottom w:val="single" w:color="5B9BD5" w:sz="8" w:space="0"/>
          <w:right w:val="single" w:color="5B9BD5" w:sz="8" w:space="0"/>
        </w:tcBorders>
      </w:tcPr>
    </w:tblStylePr>
    <w:tblStylePr w:type="firstCol">
      <w:rPr>
        <w:b/>
        <w:bCs/>
      </w:rPr>
    </w:tblStylePr>
    <w:tblStylePr w:type="lastCol">
      <w:rPr>
        <w:b/>
        <w:bCs/>
      </w:rPr>
    </w:tblStylePr>
    <w:tblStylePr w:type="band1Vert">
      <w:tcPr>
        <w:tcBorders>
          <w:top w:val="single" w:color="5B9BD5" w:sz="8" w:space="0"/>
          <w:left w:val="single" w:color="5B9BD5" w:sz="8" w:space="0"/>
          <w:bottom w:val="single" w:color="5B9BD5" w:sz="8" w:space="0"/>
          <w:right w:val="single" w:color="5B9BD5" w:sz="8" w:space="0"/>
        </w:tcBorders>
      </w:tcPr>
    </w:tblStylePr>
    <w:tblStylePr w:type="band1Horz">
      <w:tcPr>
        <w:tcBorders>
          <w:top w:val="single" w:color="5B9BD5" w:sz="8" w:space="0"/>
          <w:left w:val="single" w:color="5B9BD5" w:sz="8" w:space="0"/>
          <w:bottom w:val="single" w:color="5B9BD5" w:sz="8" w:space="0"/>
          <w:right w:val="single" w:color="5B9BD5" w:sz="8" w:space="0"/>
        </w:tcBorders>
      </w:tcPr>
    </w:tblStylePr>
  </w:style>
  <w:style w:type="table" w:customStyle="1" w:styleId="64">
    <w:name w:val="浅色列表 - 着色 11"/>
    <w:basedOn w:val="26"/>
    <w:qFormat/>
    <w:uiPriority w:val="61"/>
    <w:rPr>
      <w:rFonts w:ascii="Calibri" w:hAnsi="Calibri"/>
    </w:rPr>
    <w:tblPr>
      <w:tblBorders>
        <w:top w:val="single" w:color="5B9BD5" w:sz="8" w:space="0"/>
        <w:left w:val="single" w:color="5B9BD5" w:sz="8" w:space="0"/>
        <w:bottom w:val="single" w:color="5B9BD5" w:sz="8" w:space="0"/>
        <w:right w:val="single" w:color="5B9BD5" w:sz="8" w:space="0"/>
      </w:tblBorders>
    </w:tblPr>
    <w:tblStylePr w:type="firstRow">
      <w:pPr>
        <w:spacing w:before="0" w:after="0" w:line="240" w:lineRule="auto"/>
      </w:pPr>
      <w:rPr>
        <w:b/>
        <w:bCs/>
        <w:color w:val="B6CCBA"/>
      </w:rPr>
      <w:tcPr>
        <w:shd w:val="clear" w:color="auto" w:fill="5B9BD5"/>
      </w:tcPr>
    </w:tblStylePr>
    <w:tblStylePr w:type="lastRow">
      <w:pPr>
        <w:spacing w:before="0" w:after="0" w:line="240" w:lineRule="auto"/>
      </w:pPr>
      <w:rPr>
        <w:b/>
        <w:bCs/>
      </w:rPr>
      <w:tcPr>
        <w:tcBorders>
          <w:top w:val="double" w:color="5B9BD5" w:sz="6" w:space="0"/>
          <w:left w:val="single" w:color="5B9BD5" w:sz="8" w:space="0"/>
          <w:bottom w:val="single" w:color="5B9BD5" w:sz="8" w:space="0"/>
          <w:right w:val="single" w:color="5B9BD5" w:sz="8" w:space="0"/>
        </w:tcBorders>
      </w:tcPr>
    </w:tblStylePr>
    <w:tblStylePr w:type="firstCol">
      <w:rPr>
        <w:b/>
        <w:bCs/>
      </w:rPr>
    </w:tblStylePr>
    <w:tblStylePr w:type="lastCol">
      <w:rPr>
        <w:b/>
        <w:bCs/>
      </w:rPr>
    </w:tblStylePr>
    <w:tblStylePr w:type="band1Vert">
      <w:tcPr>
        <w:tcBorders>
          <w:top w:val="single" w:color="5B9BD5" w:sz="8" w:space="0"/>
          <w:left w:val="single" w:color="5B9BD5" w:sz="8" w:space="0"/>
          <w:bottom w:val="single" w:color="5B9BD5" w:sz="8" w:space="0"/>
          <w:right w:val="single" w:color="5B9BD5" w:sz="8" w:space="0"/>
        </w:tcBorders>
      </w:tcPr>
    </w:tblStylePr>
    <w:tblStylePr w:type="band1Horz">
      <w:tcPr>
        <w:tcBorders>
          <w:top w:val="single" w:color="5B9BD5" w:sz="8" w:space="0"/>
          <w:left w:val="single" w:color="5B9BD5" w:sz="8" w:space="0"/>
          <w:bottom w:val="single" w:color="5B9BD5" w:sz="8" w:space="0"/>
          <w:right w:val="single" w:color="5B9BD5" w:sz="8" w:space="0"/>
        </w:tcBorders>
      </w:tcPr>
    </w:tblStylePr>
  </w:style>
</w:styles>
</file>

<file path=word/_rels/document.xml.rels>&#65279;<?xml version="1.0" encoding="utf-8"?><Relationships xmlns="http://schemas.openxmlformats.org/package/2006/relationships"><Relationship Type="http://schemas.openxmlformats.org/officeDocument/2006/relationships/image" Target="media/image3.png" Id="rId9" /><Relationship Type="http://schemas.openxmlformats.org/officeDocument/2006/relationships/image" Target="media/image2.png" Id="rId8" /><Relationship Type="http://schemas.openxmlformats.org/officeDocument/2006/relationships/image" Target="media/image1.png" Id="rId7" /><Relationship Type="http://schemas.openxmlformats.org/officeDocument/2006/relationships/theme" Target="theme/theme1.xml" Id="rId6" /><Relationship Type="http://schemas.openxmlformats.org/officeDocument/2006/relationships/footer" Target="footer2.xml" Id="rId5" /><Relationship Type="http://schemas.openxmlformats.org/officeDocument/2006/relationships/footer" Target="footer1.xml" Id="rId4" /><Relationship Type="http://schemas.openxmlformats.org/officeDocument/2006/relationships/header" Target="header1.xml" Id="rId3" /><Relationship Type="http://schemas.openxmlformats.org/officeDocument/2006/relationships/fontTable" Target="fontTable.xml" Id="rId23" /><Relationship Type="http://schemas.openxmlformats.org/officeDocument/2006/relationships/customXml" Target="../customXml/item2.xml" Id="rId22" /><Relationship Type="http://schemas.openxmlformats.org/officeDocument/2006/relationships/numbering" Target="numbering.xml" Id="rId21" /><Relationship Type="http://schemas.openxmlformats.org/officeDocument/2006/relationships/customXml" Target="../customXml/item1.xml" Id="rId20" /><Relationship Type="http://schemas.openxmlformats.org/officeDocument/2006/relationships/settings" Target="settings.xml" Id="rId2" /><Relationship Type="http://schemas.openxmlformats.org/officeDocument/2006/relationships/image" Target="media/image13.jpeg" Id="rId19" /><Relationship Type="http://schemas.openxmlformats.org/officeDocument/2006/relationships/image" Target="media/image12.png" Id="rId18" /><Relationship Type="http://schemas.openxmlformats.org/officeDocument/2006/relationships/image" Target="media/image11.png" Id="rId17" /><Relationship Type="http://schemas.openxmlformats.org/officeDocument/2006/relationships/image" Target="media/image10.png" Id="rId16" /><Relationship Type="http://schemas.openxmlformats.org/officeDocument/2006/relationships/image" Target="media/image9.png" Id="rId15" /><Relationship Type="http://schemas.openxmlformats.org/officeDocument/2006/relationships/image" Target="media/image8.png" Id="rId14" /><Relationship Type="http://schemas.openxmlformats.org/officeDocument/2006/relationships/image" Target="media/image7.png" Id="rId13" /><Relationship Type="http://schemas.openxmlformats.org/officeDocument/2006/relationships/image" Target="media/image6.png" Id="rId12" /><Relationship Type="http://schemas.openxmlformats.org/officeDocument/2006/relationships/image" Target="media/image5.png" Id="rId11" /><Relationship Type="http://schemas.openxmlformats.org/officeDocument/2006/relationships/image" Target="media/image4.png" Id="rId10" /><Relationship Type="http://schemas.openxmlformats.org/officeDocument/2006/relationships/styles" Target="styles.xml" Id="rId1" /></Relationships>
</file>

<file path=word/_rels/header1.xml.rels>&#65279;<?xml version="1.0" encoding="utf-8"?><Relationships xmlns="http://schemas.openxmlformats.org/package/2006/relationships"><Relationship Type="http://schemas.openxmlformats.org/officeDocument/2006/relationships/image" Target="/media/imaged.png" Id="rId1"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A6A551-76EB-4899-AEC2-EAE1EC4AD104}">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12</Pages>
  <Words>58</Words>
  <Characters>258</Characters>
  <Lines>59</Lines>
  <Paragraphs>16</Paragraphs>
  <TotalTime>12</TotalTime>
  <ScaleCrop>false</ScaleCrop>
  <LinksUpToDate>false</LinksUpToDate>
  <CharactersWithSpaces>303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2025-02-05T08:54:00Z</dcterms:created>
  <dc:creator>yangqian</dc:creator>
  <cp:lastModifiedBy>可可</cp:lastModifiedBy>
  <cp:lastPrinted>2025-02-05T09:09:00Z</cp:lastPrinted>
  <dcterms:modified xsi:type="dcterms:W3CDTF">2025-03-07T02:35:37Z</dcterms:modified>
  <cp:revision>11</cp:revision>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KSOProductBuildVer">
    <vt:lpwstr>2052-12.1.0.20305</vt:lpwstr>
  </op:property>
  <op:property fmtid="{D5CDD505-2E9C-101B-9397-08002B2CF9AE}" pid="3" name="ICV">
    <vt:lpwstr>6C18434E0AED43C0886D1CDB2BDDC007_13</vt:lpwstr>
  </op:property>
  <op:property fmtid="{D5CDD505-2E9C-101B-9397-08002B2CF9AE}" pid="4" name="commondata">
    <vt:lpwstr>eyJoZGlkIjoiM2Y1ZmQxZTBhZWM3NDNkOGQzOWQ3ZTgwMjE2OTIyYTcifQ==</vt:lpwstr>
  </op:property>
  <op:property fmtid="{D5CDD505-2E9C-101B-9397-08002B2CF9AE}" pid="5" name="_IPGFID">
    <vt:lpwstr>[DocID]=1A949466-947F-441F-A888-F17C99E19605</vt:lpwstr>
  </op:property>
  <op:property fmtid="{D5CDD505-2E9C-101B-9397-08002B2CF9AE}" pid="6" name="KSOTemplateDocerSaveRecord">
    <vt:lpwstr>eyJoZGlkIjoiNDgzM2M5YmY1MGJhZjkyOTQ5MmFlM2M1ZGNjMTdmYWYiLCJ1c2VySWQiOiIyNDk4MzQ2NTcifQ==</vt:lpwstr>
  </op:property>
  <op:property fmtid="{D5CDD505-2E9C-101B-9397-08002B2CF9AE}" pid="7" name="_IPGLAB_P-846A_E-1_CV-9B70F348_CN-13342D27">
    <vt:lpwstr>oehekSrlFf6vEWfs35bcH8pSesrVidZJu8jEOL5my2XKAxFazGuKZPqXkKpPyrZX</vt:lpwstr>
  </op:property>
</op:Properties>
</file>